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>Л.3. Тема Проблемы передачи сигнала</w:t>
      </w:r>
    </w:p>
    <w:p w:rsidR="00AC0CF0" w:rsidRDefault="00AC0CF0" w:rsidP="00AC0CF0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 xml:space="preserve">1.5. Проблемы передачи сигнала </w:t>
      </w:r>
    </w:p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 xml:space="preserve">1.5.1. Затухание сигнала </w:t>
      </w:r>
    </w:p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>1.5.2. Теневые зоны .</w:t>
      </w:r>
    </w:p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 xml:space="preserve">1.5.3. Многолучевое распространение сигналов </w:t>
      </w:r>
    </w:p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 xml:space="preserve">1.5.4. Замирания сигнала </w:t>
      </w:r>
    </w:p>
    <w:p w:rsidR="00AC0CF0" w:rsidRPr="00AC0CF0" w:rsidRDefault="00AC0CF0" w:rsidP="00AC0CF0">
      <w:pPr>
        <w:jc w:val="both"/>
        <w:rPr>
          <w:sz w:val="28"/>
          <w:szCs w:val="28"/>
        </w:rPr>
      </w:pPr>
      <w:r w:rsidRPr="00AC0CF0">
        <w:rPr>
          <w:sz w:val="28"/>
          <w:szCs w:val="28"/>
        </w:rPr>
        <w:t xml:space="preserve">1.5.5. Временные задержки </w:t>
      </w:r>
    </w:p>
    <w:p w:rsidR="00AC0CF0" w:rsidRDefault="00AC0CF0" w:rsidP="00AC0CF0">
      <w:pPr>
        <w:jc w:val="both"/>
        <w:rPr>
          <w:sz w:val="28"/>
          <w:szCs w:val="28"/>
        </w:rPr>
      </w:pPr>
    </w:p>
    <w:p w:rsidR="00AC0CF0" w:rsidRPr="00016B18" w:rsidRDefault="00AC0CF0" w:rsidP="00AC0CF0">
      <w:pPr>
        <w:jc w:val="both"/>
        <w:rPr>
          <w:b/>
          <w:sz w:val="28"/>
          <w:szCs w:val="28"/>
        </w:rPr>
      </w:pPr>
      <w:r w:rsidRPr="00016B18">
        <w:rPr>
          <w:b/>
          <w:sz w:val="28"/>
          <w:szCs w:val="28"/>
        </w:rPr>
        <w:t xml:space="preserve">1.5. Проблемы передачи сигнала </w:t>
      </w:r>
    </w:p>
    <w:p w:rsidR="00AC0CF0" w:rsidRPr="009362C1" w:rsidRDefault="00AC0CF0" w:rsidP="00AC0CF0">
      <w:pPr>
        <w:jc w:val="both"/>
        <w:rPr>
          <w:sz w:val="28"/>
          <w:szCs w:val="28"/>
        </w:rPr>
      </w:pPr>
    </w:p>
    <w:p w:rsidR="00AC0CF0" w:rsidRDefault="00AC0CF0" w:rsidP="00AC0CF0">
      <w:pPr>
        <w:pStyle w:val="a3"/>
        <w:spacing w:before="1"/>
        <w:ind w:firstLine="509"/>
      </w:pPr>
      <w:r>
        <w:t>Можно</w:t>
      </w:r>
      <w:r>
        <w:rPr>
          <w:spacing w:val="11"/>
        </w:rPr>
        <w:t xml:space="preserve"> </w:t>
      </w:r>
      <w:r>
        <w:t>выделить</w:t>
      </w:r>
      <w:r>
        <w:rPr>
          <w:spacing w:val="10"/>
        </w:rPr>
        <w:t xml:space="preserve"> </w:t>
      </w:r>
      <w:r>
        <w:t>следующие</w:t>
      </w:r>
      <w:r>
        <w:rPr>
          <w:spacing w:val="9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проблемы,</w:t>
      </w:r>
      <w:r>
        <w:rPr>
          <w:spacing w:val="10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возникают</w:t>
      </w:r>
      <w:r>
        <w:rPr>
          <w:spacing w:val="-1"/>
        </w:rPr>
        <w:t xml:space="preserve"> </w:t>
      </w:r>
      <w:r>
        <w:t>при передаче</w:t>
      </w:r>
      <w:r>
        <w:rPr>
          <w:spacing w:val="-2"/>
        </w:rPr>
        <w:t xml:space="preserve"> </w:t>
      </w:r>
      <w:r>
        <w:t>сигналов</w:t>
      </w:r>
      <w:r>
        <w:rPr>
          <w:spacing w:val="-2"/>
        </w:rPr>
        <w:t xml:space="preserve"> </w:t>
      </w:r>
      <w:r>
        <w:t xml:space="preserve">по </w:t>
      </w:r>
      <w:proofErr w:type="spellStart"/>
      <w:r>
        <w:t>радиоинтерфейсу</w:t>
      </w:r>
      <w:proofErr w:type="spellEnd"/>
      <w:r>
        <w:t>:</w:t>
      </w:r>
    </w:p>
    <w:p w:rsidR="00AC0CF0" w:rsidRDefault="00AC0CF0" w:rsidP="00AC0CF0">
      <w:pPr>
        <w:pStyle w:val="a5"/>
        <w:numPr>
          <w:ilvl w:val="0"/>
          <w:numId w:val="1"/>
        </w:numPr>
        <w:tabs>
          <w:tab w:val="left" w:pos="926"/>
        </w:tabs>
        <w:spacing w:line="343" w:lineRule="exact"/>
        <w:ind w:hanging="275"/>
        <w:rPr>
          <w:sz w:val="28"/>
        </w:rPr>
      </w:pPr>
      <w:r>
        <w:rPr>
          <w:sz w:val="28"/>
        </w:rPr>
        <w:t>затухание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сигнала;</w:t>
      </w:r>
    </w:p>
    <w:p w:rsidR="00AC0CF0" w:rsidRDefault="00AC0CF0" w:rsidP="00AC0CF0">
      <w:pPr>
        <w:pStyle w:val="a5"/>
        <w:numPr>
          <w:ilvl w:val="0"/>
          <w:numId w:val="1"/>
        </w:numPr>
        <w:tabs>
          <w:tab w:val="left" w:pos="926"/>
        </w:tabs>
        <w:spacing w:line="342" w:lineRule="exact"/>
        <w:ind w:hanging="275"/>
        <w:rPr>
          <w:sz w:val="28"/>
        </w:rPr>
      </w:pPr>
      <w:r>
        <w:rPr>
          <w:sz w:val="28"/>
        </w:rPr>
        <w:t>теневые</w:t>
      </w:r>
      <w:r>
        <w:rPr>
          <w:spacing w:val="-2"/>
          <w:sz w:val="28"/>
        </w:rPr>
        <w:t xml:space="preserve"> </w:t>
      </w:r>
      <w:r>
        <w:rPr>
          <w:sz w:val="28"/>
        </w:rPr>
        <w:t>зоны;</w:t>
      </w:r>
    </w:p>
    <w:p w:rsidR="00AC0CF0" w:rsidRDefault="00AC0CF0" w:rsidP="00AC0CF0">
      <w:pPr>
        <w:pStyle w:val="a5"/>
        <w:numPr>
          <w:ilvl w:val="0"/>
          <w:numId w:val="1"/>
        </w:numPr>
        <w:tabs>
          <w:tab w:val="left" w:pos="926"/>
        </w:tabs>
        <w:spacing w:line="342" w:lineRule="exact"/>
        <w:ind w:hanging="275"/>
        <w:rPr>
          <w:sz w:val="28"/>
        </w:rPr>
      </w:pPr>
      <w:r>
        <w:rPr>
          <w:sz w:val="28"/>
        </w:rPr>
        <w:t>многолучевое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распространение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сигналов;</w:t>
      </w:r>
    </w:p>
    <w:p w:rsidR="00AC0CF0" w:rsidRDefault="00AC0CF0" w:rsidP="00AC0CF0">
      <w:pPr>
        <w:pStyle w:val="a5"/>
        <w:numPr>
          <w:ilvl w:val="0"/>
          <w:numId w:val="1"/>
        </w:numPr>
        <w:tabs>
          <w:tab w:val="left" w:pos="926"/>
        </w:tabs>
        <w:spacing w:line="342" w:lineRule="exact"/>
        <w:ind w:hanging="275"/>
        <w:rPr>
          <w:sz w:val="28"/>
        </w:rPr>
      </w:pPr>
      <w:r>
        <w:rPr>
          <w:sz w:val="28"/>
        </w:rPr>
        <w:t>замирания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сигнала;</w:t>
      </w:r>
    </w:p>
    <w:p w:rsidR="00AC0CF0" w:rsidRDefault="00AC0CF0" w:rsidP="00AC0CF0">
      <w:pPr>
        <w:pStyle w:val="a5"/>
        <w:numPr>
          <w:ilvl w:val="0"/>
          <w:numId w:val="1"/>
        </w:numPr>
        <w:tabs>
          <w:tab w:val="left" w:pos="926"/>
        </w:tabs>
        <w:spacing w:line="343" w:lineRule="exact"/>
        <w:ind w:hanging="275"/>
        <w:rPr>
          <w:sz w:val="28"/>
        </w:rPr>
      </w:pPr>
      <w:r>
        <w:rPr>
          <w:sz w:val="28"/>
        </w:rPr>
        <w:t>временные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задержки.</w:t>
      </w:r>
    </w:p>
    <w:p w:rsidR="00AC0CF0" w:rsidRPr="0064259E" w:rsidRDefault="00AC0CF0" w:rsidP="00AC0CF0">
      <w:pPr>
        <w:pStyle w:val="a5"/>
        <w:tabs>
          <w:tab w:val="left" w:pos="1600"/>
        </w:tabs>
        <w:spacing w:before="234" w:line="340" w:lineRule="exact"/>
        <w:ind w:left="925" w:firstLine="0"/>
        <w:jc w:val="both"/>
      </w:pPr>
      <w:r w:rsidRPr="0064259E">
        <w:rPr>
          <w:b/>
          <w:sz w:val="28"/>
          <w:szCs w:val="28"/>
        </w:rPr>
        <w:t xml:space="preserve">1.5.1. Затухание сигнала </w:t>
      </w:r>
      <w:r w:rsidRPr="0064259E">
        <w:rPr>
          <w:w w:val="110"/>
        </w:rPr>
        <w:t xml:space="preserve"> </w:t>
      </w:r>
    </w:p>
    <w:p w:rsidR="00AC0CF0" w:rsidRDefault="00AC0CF0" w:rsidP="00AC0CF0">
      <w:pPr>
        <w:pStyle w:val="a3"/>
        <w:spacing w:line="237" w:lineRule="auto"/>
        <w:ind w:right="469" w:firstLine="510"/>
        <w:jc w:val="both"/>
      </w:pPr>
      <w:r>
        <w:t>Для передачи телекоммуникационных сигналов применяются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-12"/>
        </w:rPr>
        <w:t xml:space="preserve"> </w:t>
      </w:r>
      <w:r>
        <w:t>среды:</w:t>
      </w:r>
      <w:r>
        <w:rPr>
          <w:spacing w:val="-13"/>
        </w:rPr>
        <w:t xml:space="preserve"> </w:t>
      </w:r>
      <w:r>
        <w:t>электрический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оптический</w:t>
      </w:r>
      <w:r>
        <w:rPr>
          <w:spacing w:val="-12"/>
        </w:rPr>
        <w:t xml:space="preserve"> </w:t>
      </w:r>
      <w:r>
        <w:t>кабель</w:t>
      </w:r>
      <w:r>
        <w:rPr>
          <w:spacing w:val="-12"/>
        </w:rPr>
        <w:t xml:space="preserve"> </w:t>
      </w:r>
      <w:r>
        <w:t>связи,</w:t>
      </w:r>
      <w:r>
        <w:rPr>
          <w:spacing w:val="-13"/>
        </w:rPr>
        <w:t xml:space="preserve"> </w:t>
      </w:r>
      <w:r>
        <w:t>во</w:t>
      </w:r>
      <w:proofErr w:type="gramStart"/>
      <w:r>
        <w:t>з-</w:t>
      </w:r>
      <w:proofErr w:type="gramEnd"/>
      <w:r>
        <w:rPr>
          <w:spacing w:val="-68"/>
        </w:rPr>
        <w:t xml:space="preserve"> </w:t>
      </w:r>
      <w:r>
        <w:t>душное пространство и т. п. При этом независимо от выбранного</w:t>
      </w:r>
      <w:r>
        <w:rPr>
          <w:spacing w:val="1"/>
        </w:rPr>
        <w:t xml:space="preserve"> </w:t>
      </w:r>
      <w:r>
        <w:t>способа</w:t>
      </w:r>
      <w:r>
        <w:rPr>
          <w:spacing w:val="-17"/>
        </w:rPr>
        <w:t xml:space="preserve"> </w:t>
      </w:r>
      <w:r>
        <w:t>передачи</w:t>
      </w:r>
      <w:r>
        <w:rPr>
          <w:spacing w:val="-16"/>
        </w:rPr>
        <w:t xml:space="preserve"> </w:t>
      </w:r>
      <w:r>
        <w:t>первоначальная</w:t>
      </w:r>
      <w:r>
        <w:rPr>
          <w:spacing w:val="-16"/>
        </w:rPr>
        <w:t xml:space="preserve"> </w:t>
      </w:r>
      <w:r>
        <w:t>энергия</w:t>
      </w:r>
      <w:r>
        <w:rPr>
          <w:spacing w:val="-16"/>
        </w:rPr>
        <w:t xml:space="preserve"> </w:t>
      </w:r>
      <w:r>
        <w:t>сигнала,</w:t>
      </w:r>
      <w:r>
        <w:rPr>
          <w:spacing w:val="-16"/>
        </w:rPr>
        <w:t xml:space="preserve"> </w:t>
      </w:r>
      <w:r>
        <w:t>которая</w:t>
      </w:r>
      <w:r>
        <w:rPr>
          <w:spacing w:val="-17"/>
        </w:rPr>
        <w:t xml:space="preserve"> </w:t>
      </w:r>
      <w:r>
        <w:t>была</w:t>
      </w:r>
      <w:r>
        <w:rPr>
          <w:spacing w:val="-1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выходе передатчика, будет уменьшаться. Иными словами, сигнал</w:t>
      </w:r>
      <w:r>
        <w:rPr>
          <w:spacing w:val="1"/>
        </w:rPr>
        <w:t xml:space="preserve"> </w:t>
      </w:r>
      <w:r>
        <w:t xml:space="preserve">будет </w:t>
      </w:r>
      <w:r>
        <w:rPr>
          <w:i/>
        </w:rPr>
        <w:t>затухать</w:t>
      </w:r>
      <w:r>
        <w:t>. Главным негативным следствием этого процесса</w:t>
      </w:r>
      <w:r>
        <w:rPr>
          <w:spacing w:val="1"/>
        </w:rPr>
        <w:t xml:space="preserve"> </w:t>
      </w:r>
      <w:r>
        <w:t>будет</w:t>
      </w:r>
      <w:r>
        <w:rPr>
          <w:spacing w:val="-13"/>
        </w:rPr>
        <w:t xml:space="preserve"> </w:t>
      </w:r>
      <w:r>
        <w:t>сложность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приеме</w:t>
      </w:r>
      <w:r>
        <w:rPr>
          <w:spacing w:val="-13"/>
        </w:rPr>
        <w:t xml:space="preserve"> </w:t>
      </w:r>
      <w:r>
        <w:t>сигнала,</w:t>
      </w:r>
      <w:r>
        <w:rPr>
          <w:spacing w:val="-12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е.</w:t>
      </w:r>
      <w:r>
        <w:rPr>
          <w:spacing w:val="-12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энергия</w:t>
      </w:r>
      <w:r>
        <w:rPr>
          <w:spacing w:val="-11"/>
        </w:rPr>
        <w:t xml:space="preserve"> </w:t>
      </w:r>
      <w:r>
        <w:t>сигнала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</w:t>
      </w:r>
      <w:proofErr w:type="gramStart"/>
      <w:r>
        <w:t>ы-</w:t>
      </w:r>
      <w:proofErr w:type="gramEnd"/>
      <w:r>
        <w:rPr>
          <w:spacing w:val="-68"/>
        </w:rPr>
        <w:t xml:space="preserve"> </w:t>
      </w:r>
      <w:r>
        <w:t>ходе канала связи будет меньше некоего уровня (</w:t>
      </w:r>
      <w:r>
        <w:rPr>
          <w:i/>
        </w:rPr>
        <w:t xml:space="preserve">порога </w:t>
      </w:r>
      <w:proofErr w:type="spellStart"/>
      <w:r>
        <w:rPr>
          <w:i/>
        </w:rPr>
        <w:t>чувстви</w:t>
      </w:r>
      <w:proofErr w:type="spellEnd"/>
      <w:r>
        <w:rPr>
          <w:i/>
        </w:rPr>
        <w:t>-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тельности</w:t>
      </w:r>
      <w:proofErr w:type="spellEnd"/>
      <w:r>
        <w:rPr>
          <w:i/>
          <w:spacing w:val="-17"/>
        </w:rPr>
        <w:t xml:space="preserve"> </w:t>
      </w:r>
      <w:r>
        <w:rPr>
          <w:i/>
        </w:rPr>
        <w:t>приемника</w:t>
      </w:r>
      <w:r>
        <w:t>),</w:t>
      </w:r>
      <w:r>
        <w:rPr>
          <w:spacing w:val="-17"/>
        </w:rPr>
        <w:t xml:space="preserve"> </w:t>
      </w:r>
      <w:r>
        <w:t>то</w:t>
      </w:r>
      <w:r>
        <w:rPr>
          <w:spacing w:val="-16"/>
        </w:rPr>
        <w:t xml:space="preserve"> </w:t>
      </w:r>
      <w:r>
        <w:t>сигнал</w:t>
      </w:r>
      <w:r>
        <w:rPr>
          <w:spacing w:val="-16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быть</w:t>
      </w:r>
      <w:r>
        <w:rPr>
          <w:spacing w:val="-17"/>
        </w:rPr>
        <w:t xml:space="preserve"> </w:t>
      </w:r>
      <w:r>
        <w:t>принят</w:t>
      </w:r>
      <w:r>
        <w:rPr>
          <w:spacing w:val="-1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ошибкой.</w:t>
      </w:r>
    </w:p>
    <w:p w:rsidR="00AC0CF0" w:rsidRDefault="00AC0CF0" w:rsidP="00AC0CF0">
      <w:pPr>
        <w:pStyle w:val="a3"/>
        <w:spacing w:before="8" w:line="237" w:lineRule="auto"/>
        <w:ind w:right="465" w:firstLine="510"/>
        <w:jc w:val="both"/>
      </w:pPr>
      <w:r>
        <w:rPr>
          <w:spacing w:val="-4"/>
        </w:rPr>
        <w:t>В</w:t>
      </w:r>
      <w:r>
        <w:rPr>
          <w:spacing w:val="-13"/>
        </w:rPr>
        <w:t xml:space="preserve"> </w:t>
      </w:r>
      <w:r>
        <w:rPr>
          <w:spacing w:val="-4"/>
        </w:rPr>
        <w:t>зависимости</w:t>
      </w:r>
      <w:r>
        <w:rPr>
          <w:spacing w:val="-13"/>
        </w:rPr>
        <w:t xml:space="preserve"> </w:t>
      </w:r>
      <w:r>
        <w:rPr>
          <w:spacing w:val="-4"/>
        </w:rPr>
        <w:t>от</w:t>
      </w:r>
      <w:r>
        <w:rPr>
          <w:spacing w:val="-12"/>
        </w:rPr>
        <w:t xml:space="preserve"> </w:t>
      </w:r>
      <w:r>
        <w:rPr>
          <w:spacing w:val="-4"/>
        </w:rPr>
        <w:t>канала</w:t>
      </w:r>
      <w:r>
        <w:rPr>
          <w:spacing w:val="-13"/>
        </w:rPr>
        <w:t xml:space="preserve"> </w:t>
      </w:r>
      <w:r>
        <w:rPr>
          <w:spacing w:val="-3"/>
        </w:rPr>
        <w:t>связи</w:t>
      </w:r>
      <w:r>
        <w:rPr>
          <w:spacing w:val="-12"/>
        </w:rPr>
        <w:t xml:space="preserve"> </w:t>
      </w:r>
      <w:r>
        <w:rPr>
          <w:spacing w:val="-3"/>
        </w:rPr>
        <w:t>причин</w:t>
      </w:r>
      <w:r>
        <w:rPr>
          <w:spacing w:val="-12"/>
        </w:rPr>
        <w:t xml:space="preserve"> </w:t>
      </w:r>
      <w:r>
        <w:rPr>
          <w:spacing w:val="-3"/>
        </w:rPr>
        <w:t>затухания</w:t>
      </w:r>
      <w:r>
        <w:rPr>
          <w:spacing w:val="-12"/>
        </w:rPr>
        <w:t xml:space="preserve"> </w:t>
      </w:r>
      <w:r>
        <w:rPr>
          <w:spacing w:val="-3"/>
        </w:rPr>
        <w:t>может</w:t>
      </w:r>
      <w:r>
        <w:rPr>
          <w:spacing w:val="-13"/>
        </w:rPr>
        <w:t xml:space="preserve"> </w:t>
      </w:r>
      <w:r>
        <w:rPr>
          <w:spacing w:val="-3"/>
        </w:rPr>
        <w:t>быть</w:t>
      </w:r>
      <w:r>
        <w:rPr>
          <w:spacing w:val="-14"/>
        </w:rPr>
        <w:t xml:space="preserve"> </w:t>
      </w:r>
      <w:r>
        <w:rPr>
          <w:spacing w:val="-3"/>
        </w:rPr>
        <w:t>д</w:t>
      </w:r>
      <w:proofErr w:type="gramStart"/>
      <w:r>
        <w:rPr>
          <w:spacing w:val="-3"/>
        </w:rPr>
        <w:t>о-</w:t>
      </w:r>
      <w:proofErr w:type="gramEnd"/>
      <w:r>
        <w:rPr>
          <w:spacing w:val="-68"/>
        </w:rPr>
        <w:t xml:space="preserve"> </w:t>
      </w:r>
      <w:r>
        <w:t xml:space="preserve">статочно много. В любом случае главная причина – </w:t>
      </w:r>
      <w:proofErr w:type="spellStart"/>
      <w:r>
        <w:t>неидеальность</w:t>
      </w:r>
      <w:proofErr w:type="spellEnd"/>
      <w:r>
        <w:rPr>
          <w:spacing w:val="-67"/>
        </w:rPr>
        <w:t xml:space="preserve"> </w:t>
      </w:r>
      <w:r>
        <w:t>среды передачи. В частности, электрический канал связи обладает</w:t>
      </w:r>
      <w:r>
        <w:rPr>
          <w:spacing w:val="1"/>
        </w:rPr>
        <w:t xml:space="preserve"> </w:t>
      </w:r>
      <w:r>
        <w:t>неким сопротивлением, и чем выше это сопротивление, тем выше</w:t>
      </w:r>
      <w:r>
        <w:rPr>
          <w:spacing w:val="1"/>
        </w:rPr>
        <w:t xml:space="preserve"> </w:t>
      </w:r>
      <w:r>
        <w:rPr>
          <w:spacing w:val="-4"/>
        </w:rPr>
        <w:t>будут</w:t>
      </w:r>
      <w:r>
        <w:rPr>
          <w:spacing w:val="-14"/>
        </w:rPr>
        <w:t xml:space="preserve"> </w:t>
      </w:r>
      <w:r>
        <w:rPr>
          <w:spacing w:val="-4"/>
        </w:rPr>
        <w:t>потери.</w:t>
      </w:r>
      <w:r>
        <w:rPr>
          <w:spacing w:val="-12"/>
        </w:rPr>
        <w:t xml:space="preserve"> </w:t>
      </w:r>
      <w:r>
        <w:rPr>
          <w:spacing w:val="-4"/>
        </w:rPr>
        <w:t>Энергия</w:t>
      </w:r>
      <w:r>
        <w:rPr>
          <w:spacing w:val="-13"/>
        </w:rPr>
        <w:t xml:space="preserve"> </w:t>
      </w:r>
      <w:r>
        <w:rPr>
          <w:spacing w:val="-4"/>
        </w:rPr>
        <w:t>будет</w:t>
      </w:r>
      <w:r>
        <w:rPr>
          <w:spacing w:val="-13"/>
        </w:rPr>
        <w:t xml:space="preserve"> </w:t>
      </w:r>
      <w:r>
        <w:rPr>
          <w:spacing w:val="-4"/>
        </w:rPr>
        <w:t>рассеиваться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3"/>
        </w:rPr>
        <w:t xml:space="preserve"> </w:t>
      </w:r>
      <w:r>
        <w:rPr>
          <w:spacing w:val="-3"/>
        </w:rPr>
        <w:t>нагрев</w:t>
      </w:r>
      <w:r>
        <w:rPr>
          <w:spacing w:val="-11"/>
        </w:rPr>
        <w:t xml:space="preserve"> </w:t>
      </w:r>
      <w:r>
        <w:rPr>
          <w:spacing w:val="-3"/>
        </w:rPr>
        <w:t>проводника.</w:t>
      </w:r>
      <w:r>
        <w:rPr>
          <w:spacing w:val="-13"/>
        </w:rPr>
        <w:t xml:space="preserve"> </w:t>
      </w:r>
      <w:r>
        <w:rPr>
          <w:spacing w:val="-3"/>
        </w:rPr>
        <w:t>Для</w:t>
      </w:r>
      <w:r>
        <w:rPr>
          <w:spacing w:val="-67"/>
        </w:rPr>
        <w:t xml:space="preserve"> </w:t>
      </w:r>
      <w:r>
        <w:t>оптического канала связи основной причиной затухания являются</w:t>
      </w:r>
      <w:r>
        <w:rPr>
          <w:spacing w:val="1"/>
        </w:rPr>
        <w:t xml:space="preserve"> </w:t>
      </w:r>
      <w:r>
        <w:rPr>
          <w:spacing w:val="-1"/>
        </w:rPr>
        <w:t>примеси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проводнике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неоднородности.</w:t>
      </w:r>
      <w:r>
        <w:rPr>
          <w:spacing w:val="-15"/>
        </w:rPr>
        <w:t xml:space="preserve"> </w:t>
      </w:r>
      <w:r>
        <w:t>Из-за</w:t>
      </w:r>
      <w:r>
        <w:rPr>
          <w:spacing w:val="-16"/>
        </w:rPr>
        <w:t xml:space="preserve"> </w:t>
      </w:r>
      <w:r>
        <w:t>наличия</w:t>
      </w:r>
      <w:r>
        <w:rPr>
          <w:spacing w:val="-16"/>
        </w:rPr>
        <w:t xml:space="preserve"> </w:t>
      </w:r>
      <w:r>
        <w:t>примесей</w:t>
      </w:r>
      <w:r>
        <w:rPr>
          <w:spacing w:val="-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spacing w:val="-2"/>
        </w:rPr>
        <w:t>неоднородностей</w:t>
      </w:r>
      <w:r>
        <w:rPr>
          <w:spacing w:val="-8"/>
        </w:rPr>
        <w:t xml:space="preserve"> </w:t>
      </w:r>
      <w:r>
        <w:rPr>
          <w:spacing w:val="-1"/>
        </w:rPr>
        <w:t>часть</w:t>
      </w:r>
      <w:r>
        <w:rPr>
          <w:spacing w:val="-8"/>
        </w:rPr>
        <w:t xml:space="preserve"> </w:t>
      </w:r>
      <w:r>
        <w:rPr>
          <w:spacing w:val="-1"/>
        </w:rPr>
        <w:t>полезной</w:t>
      </w:r>
      <w:r>
        <w:rPr>
          <w:spacing w:val="-9"/>
        </w:rPr>
        <w:t xml:space="preserve"> </w:t>
      </w:r>
      <w:r>
        <w:rPr>
          <w:spacing w:val="-1"/>
        </w:rPr>
        <w:t>энергии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переотражается</w:t>
      </w:r>
      <w:proofErr w:type="spellEnd"/>
      <w:r>
        <w:rPr>
          <w:spacing w:val="-8"/>
        </w:rPr>
        <w:t xml:space="preserve"> </w:t>
      </w:r>
      <w:r>
        <w:rPr>
          <w:spacing w:val="-1"/>
        </w:rPr>
        <w:t>обратно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68"/>
        </w:rPr>
        <w:t xml:space="preserve"> </w:t>
      </w:r>
      <w:r>
        <w:rPr>
          <w:spacing w:val="-4"/>
        </w:rPr>
        <w:t>сторону</w:t>
      </w:r>
      <w:r>
        <w:rPr>
          <w:spacing w:val="-13"/>
        </w:rPr>
        <w:t xml:space="preserve"> </w:t>
      </w:r>
      <w:r>
        <w:rPr>
          <w:spacing w:val="-4"/>
        </w:rPr>
        <w:t>источника</w:t>
      </w:r>
      <w:r>
        <w:rPr>
          <w:spacing w:val="-13"/>
        </w:rPr>
        <w:t xml:space="preserve"> </w:t>
      </w:r>
      <w:r>
        <w:rPr>
          <w:spacing w:val="-4"/>
        </w:rPr>
        <w:t>или</w:t>
      </w:r>
      <w:r>
        <w:rPr>
          <w:spacing w:val="-12"/>
        </w:rPr>
        <w:t xml:space="preserve"> </w:t>
      </w:r>
      <w:r>
        <w:rPr>
          <w:spacing w:val="-4"/>
        </w:rPr>
        <w:t>выходит</w:t>
      </w:r>
      <w:r>
        <w:rPr>
          <w:spacing w:val="-12"/>
        </w:rPr>
        <w:t xml:space="preserve"> </w:t>
      </w:r>
      <w:r>
        <w:rPr>
          <w:spacing w:val="-4"/>
        </w:rPr>
        <w:t>за</w:t>
      </w:r>
      <w:r>
        <w:rPr>
          <w:spacing w:val="-13"/>
        </w:rPr>
        <w:t xml:space="preserve"> </w:t>
      </w:r>
      <w:r>
        <w:rPr>
          <w:spacing w:val="-4"/>
        </w:rPr>
        <w:t>пределы</w:t>
      </w:r>
      <w:r>
        <w:rPr>
          <w:spacing w:val="-12"/>
        </w:rPr>
        <w:t xml:space="preserve"> </w:t>
      </w:r>
      <w:r>
        <w:rPr>
          <w:spacing w:val="-4"/>
        </w:rPr>
        <w:t>оптического</w:t>
      </w:r>
      <w:r>
        <w:rPr>
          <w:spacing w:val="-13"/>
        </w:rPr>
        <w:t xml:space="preserve"> </w:t>
      </w:r>
      <w:r>
        <w:rPr>
          <w:spacing w:val="-4"/>
        </w:rPr>
        <w:t>волокна.</w:t>
      </w:r>
    </w:p>
    <w:p w:rsidR="00AC0CF0" w:rsidRDefault="00AC0CF0" w:rsidP="00AC0CF0">
      <w:pPr>
        <w:pStyle w:val="a3"/>
        <w:ind w:right="468" w:firstLine="510"/>
        <w:jc w:val="both"/>
      </w:pPr>
      <w:r>
        <w:t>Для</w:t>
      </w:r>
      <w:r>
        <w:rPr>
          <w:spacing w:val="1"/>
        </w:rPr>
        <w:t xml:space="preserve"> </w:t>
      </w:r>
      <w:r>
        <w:t>радиоканала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целый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затухания.</w:t>
      </w:r>
      <w:r>
        <w:rPr>
          <w:spacing w:val="1"/>
        </w:rPr>
        <w:t xml:space="preserve"> </w:t>
      </w:r>
      <w:r>
        <w:t>Главной</w:t>
      </w:r>
      <w:r>
        <w:rPr>
          <w:spacing w:val="-15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них</w:t>
      </w:r>
      <w:r>
        <w:rPr>
          <w:spacing w:val="-14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рассеивание</w:t>
      </w:r>
      <w:r>
        <w:rPr>
          <w:spacing w:val="-14"/>
        </w:rPr>
        <w:t xml:space="preserve"> </w:t>
      </w:r>
      <w:r>
        <w:t>энергии</w:t>
      </w:r>
      <w:r>
        <w:rPr>
          <w:spacing w:val="-14"/>
        </w:rPr>
        <w:t xml:space="preserve"> </w:t>
      </w:r>
      <w:r>
        <w:t>сигнала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тепло,</w:t>
      </w:r>
      <w:r>
        <w:rPr>
          <w:spacing w:val="-15"/>
        </w:rPr>
        <w:t xml:space="preserve"> </w:t>
      </w:r>
      <w:r>
        <w:t>т.</w:t>
      </w:r>
      <w:r>
        <w:rPr>
          <w:spacing w:val="-14"/>
        </w:rPr>
        <w:t xml:space="preserve"> </w:t>
      </w:r>
      <w:r>
        <w:t>е.</w:t>
      </w:r>
      <w:r>
        <w:rPr>
          <w:spacing w:val="-68"/>
        </w:rPr>
        <w:t xml:space="preserve"> </w:t>
      </w:r>
      <w:r>
        <w:t>практически радиопередатчик «греет» окружающее пространство.</w:t>
      </w:r>
      <w:r>
        <w:rPr>
          <w:spacing w:val="1"/>
        </w:rPr>
        <w:t xml:space="preserve"> </w:t>
      </w:r>
      <w:r>
        <w:t>Однако</w:t>
      </w:r>
      <w:r>
        <w:rPr>
          <w:spacing w:val="32"/>
        </w:rPr>
        <w:t xml:space="preserve"> </w:t>
      </w:r>
      <w:r>
        <w:t>данный</w:t>
      </w:r>
      <w:r>
        <w:rPr>
          <w:spacing w:val="32"/>
        </w:rPr>
        <w:t xml:space="preserve"> </w:t>
      </w:r>
      <w:r>
        <w:t>вид</w:t>
      </w:r>
      <w:r>
        <w:rPr>
          <w:spacing w:val="33"/>
        </w:rPr>
        <w:t xml:space="preserve"> </w:t>
      </w:r>
      <w:r>
        <w:t>потерь</w:t>
      </w:r>
      <w:r>
        <w:rPr>
          <w:spacing w:val="32"/>
        </w:rPr>
        <w:t xml:space="preserve"> </w:t>
      </w:r>
      <w:r>
        <w:t>вполне</w:t>
      </w:r>
      <w:r>
        <w:rPr>
          <w:spacing w:val="32"/>
        </w:rPr>
        <w:t xml:space="preserve"> </w:t>
      </w:r>
      <w:r>
        <w:t>предсказуем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обладает</w:t>
      </w:r>
      <w:r>
        <w:rPr>
          <w:spacing w:val="33"/>
        </w:rPr>
        <w:t xml:space="preserve"> </w:t>
      </w:r>
      <w:r>
        <w:t>свой-</w:t>
      </w:r>
    </w:p>
    <w:p w:rsidR="00AC0CF0" w:rsidRDefault="00AC0CF0" w:rsidP="00AC0CF0">
      <w:pPr>
        <w:jc w:val="both"/>
        <w:sectPr w:rsidR="00AC0CF0">
          <w:headerReference w:type="even" r:id="rId8"/>
          <w:headerReference w:type="default" r:id="rId9"/>
          <w:pgSz w:w="11910" w:h="16840"/>
          <w:pgMar w:top="1680" w:right="1680" w:bottom="280" w:left="1560" w:header="1408" w:footer="0" w:gutter="0"/>
          <w:pgNumType w:start="25"/>
          <w:cols w:space="720"/>
        </w:sectPr>
      </w:pPr>
    </w:p>
    <w:p w:rsidR="00AC0CF0" w:rsidRDefault="00AC0CF0" w:rsidP="00AC0CF0">
      <w:pPr>
        <w:pStyle w:val="a3"/>
        <w:spacing w:before="5"/>
        <w:ind w:left="0"/>
        <w:rPr>
          <w:sz w:val="18"/>
        </w:rPr>
      </w:pPr>
    </w:p>
    <w:p w:rsidR="00AC0CF0" w:rsidRDefault="00AC0CF0" w:rsidP="00AC0CF0">
      <w:pPr>
        <w:pStyle w:val="a3"/>
        <w:spacing w:before="88"/>
        <w:ind w:right="471"/>
        <w:jc w:val="both"/>
      </w:pPr>
      <w:proofErr w:type="spellStart"/>
      <w:r>
        <w:t>ством</w:t>
      </w:r>
      <w:proofErr w:type="spellEnd"/>
      <w:r>
        <w:rPr>
          <w:spacing w:val="1"/>
        </w:rPr>
        <w:t xml:space="preserve"> </w:t>
      </w:r>
      <w:r>
        <w:t>линейности.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зная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определенной частоты на единицу длины, заранее можно </w:t>
      </w:r>
      <w:proofErr w:type="spellStart"/>
      <w:r>
        <w:t>рассч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тать необходимую мощность излучения передатчика для передачи</w:t>
      </w:r>
      <w:r>
        <w:rPr>
          <w:spacing w:val="1"/>
        </w:rPr>
        <w:t xml:space="preserve"> </w:t>
      </w:r>
      <w:r>
        <w:t>сигнала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заданное</w:t>
      </w:r>
      <w:r>
        <w:rPr>
          <w:spacing w:val="-1"/>
        </w:rPr>
        <w:t xml:space="preserve"> </w:t>
      </w:r>
      <w:r>
        <w:t>расстояние.</w:t>
      </w:r>
    </w:p>
    <w:p w:rsidR="00AC0CF0" w:rsidRDefault="00AC0CF0" w:rsidP="00AC0CF0">
      <w:pPr>
        <w:pStyle w:val="a3"/>
        <w:spacing w:before="88"/>
        <w:ind w:right="471"/>
        <w:jc w:val="both"/>
      </w:pPr>
    </w:p>
    <w:p w:rsidR="00AC0CF0" w:rsidRDefault="00AC0CF0" w:rsidP="00AC0CF0">
      <w:pPr>
        <w:jc w:val="both"/>
        <w:rPr>
          <w:b/>
          <w:sz w:val="28"/>
          <w:szCs w:val="28"/>
        </w:rPr>
      </w:pPr>
      <w:r w:rsidRPr="00016B18">
        <w:rPr>
          <w:b/>
          <w:sz w:val="28"/>
          <w:szCs w:val="28"/>
        </w:rPr>
        <w:t>1.5.2. Теневые зоны</w:t>
      </w:r>
      <w:proofErr w:type="gramStart"/>
      <w:r w:rsidRPr="00016B18">
        <w:rPr>
          <w:b/>
          <w:sz w:val="28"/>
          <w:szCs w:val="28"/>
        </w:rPr>
        <w:t xml:space="preserve"> .</w:t>
      </w:r>
      <w:proofErr w:type="gramEnd"/>
    </w:p>
    <w:p w:rsidR="00AC0CF0" w:rsidRDefault="00AC0CF0" w:rsidP="00AC0CF0">
      <w:pPr>
        <w:jc w:val="both"/>
        <w:rPr>
          <w:rFonts w:ascii="Verdana" w:hAnsi="Verdana"/>
        </w:rPr>
      </w:pPr>
    </w:p>
    <w:p w:rsidR="00AC0CF0" w:rsidRDefault="00AC0CF0" w:rsidP="00AC0CF0">
      <w:pPr>
        <w:pStyle w:val="a3"/>
        <w:ind w:right="468" w:firstLine="510"/>
        <w:jc w:val="both"/>
      </w:pPr>
      <w:r>
        <w:t xml:space="preserve">При распространении сигнала от БС он встречает на своем </w:t>
      </w:r>
      <w:proofErr w:type="spellStart"/>
      <w:r>
        <w:t>п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ти</w:t>
      </w:r>
      <w:proofErr w:type="spellEnd"/>
      <w:r>
        <w:t xml:space="preserve"> различные препятствия искусственного и естественного </w:t>
      </w:r>
      <w:proofErr w:type="spellStart"/>
      <w:r>
        <w:t>проис</w:t>
      </w:r>
      <w:proofErr w:type="spellEnd"/>
      <w:r>
        <w:t>-</w:t>
      </w:r>
      <w:r>
        <w:rPr>
          <w:spacing w:val="1"/>
        </w:rPr>
        <w:t xml:space="preserve"> </w:t>
      </w:r>
      <w:r>
        <w:t>хождения. К преградам искусственного происхождения можно 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нести жилые здания, производственные корпуса, широкие мосты,</w:t>
      </w:r>
      <w:r>
        <w:rPr>
          <w:spacing w:val="1"/>
        </w:rPr>
        <w:t xml:space="preserve"> </w:t>
      </w:r>
      <w:r>
        <w:t>путепроводы и т. п. К препятствиям естественного происхождения</w:t>
      </w:r>
      <w:r>
        <w:rPr>
          <w:spacing w:val="-67"/>
        </w:rPr>
        <w:t xml:space="preserve"> </w:t>
      </w:r>
      <w:r>
        <w:t>относятся</w:t>
      </w:r>
      <w:r>
        <w:rPr>
          <w:spacing w:val="-12"/>
        </w:rPr>
        <w:t xml:space="preserve"> </w:t>
      </w:r>
      <w:r>
        <w:t>горы,</w:t>
      </w:r>
      <w:r>
        <w:rPr>
          <w:spacing w:val="-11"/>
        </w:rPr>
        <w:t xml:space="preserve"> </w:t>
      </w:r>
      <w:r>
        <w:t>холмы,</w:t>
      </w:r>
      <w:r>
        <w:rPr>
          <w:spacing w:val="-12"/>
        </w:rPr>
        <w:t xml:space="preserve"> </w:t>
      </w:r>
      <w:r>
        <w:t>обрывы,</w:t>
      </w:r>
      <w:r>
        <w:rPr>
          <w:spacing w:val="-12"/>
        </w:rPr>
        <w:t xml:space="preserve"> </w:t>
      </w:r>
      <w:r>
        <w:t>высокие</w:t>
      </w:r>
      <w:r>
        <w:rPr>
          <w:spacing w:val="-10"/>
        </w:rPr>
        <w:t xml:space="preserve"> </w:t>
      </w:r>
      <w:r>
        <w:t>лесные</w:t>
      </w:r>
      <w:r>
        <w:rPr>
          <w:spacing w:val="-11"/>
        </w:rPr>
        <w:t xml:space="preserve"> </w:t>
      </w:r>
      <w:r>
        <w:t>массивы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</w:t>
      </w:r>
      <w:r>
        <w:rPr>
          <w:spacing w:val="-11"/>
        </w:rPr>
        <w:t xml:space="preserve"> </w:t>
      </w:r>
      <w:r>
        <w:t>д.</w:t>
      </w:r>
    </w:p>
    <w:p w:rsidR="00AC0CF0" w:rsidRDefault="00AC0CF0" w:rsidP="00AC0CF0">
      <w:pPr>
        <w:pStyle w:val="a3"/>
        <w:ind w:right="470" w:firstLine="510"/>
        <w:jc w:val="both"/>
      </w:pPr>
      <w:r>
        <w:t xml:space="preserve">В зависимости от размеров преграды возможны несколько </w:t>
      </w:r>
      <w:proofErr w:type="spellStart"/>
      <w:r>
        <w:t>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риантов</w:t>
      </w:r>
      <w:proofErr w:type="spellEnd"/>
      <w:r>
        <w:t>:</w:t>
      </w:r>
      <w:r>
        <w:rPr>
          <w:spacing w:val="1"/>
        </w:rPr>
        <w:t xml:space="preserve"> </w:t>
      </w:r>
      <w:r>
        <w:t>сигнал,</w:t>
      </w:r>
      <w:r>
        <w:rPr>
          <w:spacing w:val="1"/>
        </w:rPr>
        <w:t xml:space="preserve"> </w:t>
      </w:r>
      <w:r>
        <w:t>возможно,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rPr>
          <w:i/>
        </w:rPr>
        <w:t>огибать</w:t>
      </w:r>
      <w:r>
        <w:rPr>
          <w:i/>
          <w:spacing w:val="1"/>
        </w:rPr>
        <w:t xml:space="preserve"> </w:t>
      </w:r>
      <w:r>
        <w:t>препятствие,</w:t>
      </w:r>
      <w:r>
        <w:rPr>
          <w:spacing w:val="-67"/>
        </w:rPr>
        <w:t xml:space="preserve"> </w:t>
      </w:r>
      <w:r>
        <w:t xml:space="preserve">либо за встретившимся объектом образуется так называемая </w:t>
      </w:r>
      <w:proofErr w:type="spellStart"/>
      <w:r>
        <w:rPr>
          <w:i/>
        </w:rPr>
        <w:t>тене</w:t>
      </w:r>
      <w:proofErr w:type="spellEnd"/>
      <w:r>
        <w:rPr>
          <w:i/>
        </w:rPr>
        <w:t>-</w:t>
      </w:r>
      <w:r>
        <w:rPr>
          <w:i/>
          <w:spacing w:val="-67"/>
        </w:rPr>
        <w:t xml:space="preserve"> </w:t>
      </w:r>
      <w:proofErr w:type="spellStart"/>
      <w:r>
        <w:rPr>
          <w:i/>
        </w:rPr>
        <w:t>вая</w:t>
      </w:r>
      <w:proofErr w:type="spellEnd"/>
      <w:r>
        <w:rPr>
          <w:i/>
        </w:rPr>
        <w:t xml:space="preserve"> зона </w:t>
      </w:r>
      <w:r>
        <w:t xml:space="preserve">с очень низким уровнем сигнала, либо сигнал будет </w:t>
      </w:r>
      <w:r>
        <w:rPr>
          <w:i/>
        </w:rPr>
        <w:t>от-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сутствовать</w:t>
      </w:r>
      <w:proofErr w:type="spellEnd"/>
      <w:r>
        <w:rPr>
          <w:i/>
          <w:spacing w:val="1"/>
        </w:rPr>
        <w:t xml:space="preserve"> </w:t>
      </w:r>
      <w:r>
        <w:t>вовсе.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затенение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пульсирующую</w:t>
      </w:r>
      <w:r>
        <w:rPr>
          <w:spacing w:val="1"/>
        </w:rPr>
        <w:t xml:space="preserve"> </w:t>
      </w:r>
      <w:r>
        <w:t>структуру</w:t>
      </w:r>
      <w:r>
        <w:rPr>
          <w:spacing w:val="-3"/>
        </w:rPr>
        <w:t xml:space="preserve"> </w:t>
      </w:r>
      <w:r>
        <w:t>затухания</w:t>
      </w:r>
      <w:r>
        <w:rPr>
          <w:spacing w:val="-1"/>
        </w:rPr>
        <w:t xml:space="preserve"> </w:t>
      </w:r>
      <w:r>
        <w:t>сигнала.</w:t>
      </w:r>
    </w:p>
    <w:p w:rsidR="00AC0CF0" w:rsidRDefault="00AC0CF0" w:rsidP="00AC0CF0">
      <w:pPr>
        <w:pStyle w:val="a3"/>
        <w:ind w:right="469" w:firstLine="510"/>
        <w:jc w:val="both"/>
      </w:pPr>
      <w:r>
        <w:t>Обычно объекты, которые могут стать преградой, известны</w:t>
      </w:r>
      <w:r>
        <w:rPr>
          <w:spacing w:val="1"/>
        </w:rPr>
        <w:t xml:space="preserve"> </w:t>
      </w:r>
      <w:r>
        <w:t xml:space="preserve">еще до развертывания сети связи, и проектирование </w:t>
      </w:r>
      <w:proofErr w:type="spellStart"/>
      <w:r>
        <w:t>осуществл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с самого начала с учетом возможных препятствий. Существ</w:t>
      </w:r>
      <w:proofErr w:type="gramStart"/>
      <w:r>
        <w:t>у-</w:t>
      </w:r>
      <w:proofErr w:type="gramEnd"/>
      <w:r>
        <w:rPr>
          <w:spacing w:val="-67"/>
        </w:rPr>
        <w:t xml:space="preserve"> </w:t>
      </w:r>
      <w:proofErr w:type="spellStart"/>
      <w:r>
        <w:t>ет</w:t>
      </w:r>
      <w:proofErr w:type="spellEnd"/>
      <w:r>
        <w:t xml:space="preserve"> достаточно много решений данной проблемы. Во-первых, для</w:t>
      </w:r>
      <w:r>
        <w:rPr>
          <w:spacing w:val="1"/>
        </w:rPr>
        <w:t xml:space="preserve"> </w:t>
      </w:r>
      <w:r>
        <w:t xml:space="preserve">закрытия обширных теневых зон с большим числом </w:t>
      </w:r>
      <w:proofErr w:type="spellStart"/>
      <w:r>
        <w:t>потенциал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абонентов в данной зоне может быть установлена дополни-</w:t>
      </w:r>
      <w:r>
        <w:rPr>
          <w:spacing w:val="1"/>
        </w:rPr>
        <w:t xml:space="preserve"> </w:t>
      </w:r>
      <w:r>
        <w:t xml:space="preserve">тельная базовая станция. При этом она может быть в </w:t>
      </w:r>
      <w:proofErr w:type="spellStart"/>
      <w:r>
        <w:t>конфигур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с малой емкостью. Если речь идет о малонаселенной теневой</w:t>
      </w:r>
      <w:r>
        <w:rPr>
          <w:spacing w:val="1"/>
        </w:rPr>
        <w:t xml:space="preserve"> </w:t>
      </w:r>
      <w:r>
        <w:t xml:space="preserve">зоне, то наиболее разумным решением будет установка </w:t>
      </w:r>
      <w:r>
        <w:rPr>
          <w:i/>
        </w:rPr>
        <w:t>репитера</w:t>
      </w:r>
      <w:r>
        <w:rPr>
          <w:i/>
          <w:spacing w:val="1"/>
        </w:rPr>
        <w:t xml:space="preserve"> </w:t>
      </w:r>
      <w:r>
        <w:t>(</w:t>
      </w:r>
      <w:proofErr w:type="spellStart"/>
      <w:r>
        <w:t>переизлучателя</w:t>
      </w:r>
      <w:proofErr w:type="spellEnd"/>
      <w:r>
        <w:t>). Принцип его работы заключается в том, что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питер</w:t>
      </w:r>
      <w:proofErr w:type="spellEnd"/>
      <w:r>
        <w:t xml:space="preserve"> забирает емкость какой-либо другой базовой станции и из-</w:t>
      </w:r>
      <w:r>
        <w:rPr>
          <w:spacing w:val="1"/>
        </w:rPr>
        <w:t xml:space="preserve"> </w:t>
      </w:r>
      <w:proofErr w:type="spellStart"/>
      <w:r>
        <w:t>лучает</w:t>
      </w:r>
      <w:proofErr w:type="spellEnd"/>
      <w:r>
        <w:rPr>
          <w:spacing w:val="-1"/>
        </w:rPr>
        <w:t xml:space="preserve"> </w:t>
      </w:r>
      <w:r>
        <w:t>сигнал</w:t>
      </w:r>
      <w:r>
        <w:rPr>
          <w:spacing w:val="-1"/>
        </w:rPr>
        <w:t xml:space="preserve"> </w:t>
      </w:r>
      <w:r>
        <w:t>сотовой связи в</w:t>
      </w:r>
      <w:r>
        <w:rPr>
          <w:spacing w:val="-1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местности.</w:t>
      </w:r>
    </w:p>
    <w:p w:rsidR="00AC0CF0" w:rsidRDefault="00AC0CF0" w:rsidP="00AC0CF0">
      <w:pPr>
        <w:pStyle w:val="a3"/>
        <w:ind w:right="469" w:firstLine="510"/>
        <w:jc w:val="both"/>
      </w:pPr>
    </w:p>
    <w:p w:rsidR="00AC0CF0" w:rsidRDefault="00AC0CF0" w:rsidP="00AC0CF0">
      <w:pPr>
        <w:jc w:val="both"/>
      </w:pPr>
      <w:r w:rsidRPr="00016B18">
        <w:rPr>
          <w:b/>
          <w:sz w:val="28"/>
          <w:szCs w:val="28"/>
        </w:rPr>
        <w:t xml:space="preserve">1.5.3. Многолучевое распространение сигналов </w:t>
      </w:r>
    </w:p>
    <w:p w:rsidR="00AC0CF0" w:rsidRDefault="00AC0CF0" w:rsidP="00AC0CF0">
      <w:pPr>
        <w:pStyle w:val="a3"/>
        <w:ind w:right="471" w:firstLine="509"/>
        <w:jc w:val="both"/>
      </w:pPr>
      <w:r>
        <w:t>Радиосигнал на пути распространения от источника к прие</w:t>
      </w:r>
      <w:proofErr w:type="gramStart"/>
      <w:r>
        <w:t>м-</w:t>
      </w:r>
      <w:proofErr w:type="gramEnd"/>
      <w:r>
        <w:rPr>
          <w:spacing w:val="1"/>
        </w:rPr>
        <w:t xml:space="preserve"> </w:t>
      </w:r>
      <w:proofErr w:type="spellStart"/>
      <w:r>
        <w:t>нику</w:t>
      </w:r>
      <w:proofErr w:type="spellEnd"/>
      <w:r>
        <w:t xml:space="preserve"> может встречать какие-либо преграды. При этом сигнал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жет</w:t>
      </w:r>
      <w:proofErr w:type="spellEnd"/>
      <w:r>
        <w:t xml:space="preserve"> быть </w:t>
      </w:r>
      <w:r>
        <w:rPr>
          <w:i/>
        </w:rPr>
        <w:t xml:space="preserve">поглощен </w:t>
      </w:r>
      <w:r>
        <w:t xml:space="preserve">ими либо </w:t>
      </w:r>
      <w:r>
        <w:rPr>
          <w:i/>
        </w:rPr>
        <w:t>отражен</w:t>
      </w:r>
      <w:r>
        <w:t>. После чего этот сигнал</w:t>
      </w:r>
      <w:r>
        <w:rPr>
          <w:spacing w:val="1"/>
        </w:rPr>
        <w:t xml:space="preserve"> </w:t>
      </w:r>
      <w:r>
        <w:t>снова может быть отражен в сторону получателя. В этом случае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достигнет</w:t>
      </w:r>
      <w:r>
        <w:rPr>
          <w:spacing w:val="1"/>
        </w:rPr>
        <w:t xml:space="preserve"> </w:t>
      </w:r>
      <w:r>
        <w:t>приемника,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произойдет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опозданием. С другой стороны, остальная энергия сигнала </w:t>
      </w:r>
      <w:proofErr w:type="gramStart"/>
      <w:r>
        <w:t>может</w:t>
      </w:r>
      <w:r>
        <w:rPr>
          <w:spacing w:val="1"/>
        </w:rPr>
        <w:t xml:space="preserve"> </w:t>
      </w:r>
      <w:r>
        <w:t>достичь</w:t>
      </w:r>
      <w:r>
        <w:rPr>
          <w:spacing w:val="4"/>
        </w:rPr>
        <w:t xml:space="preserve"> </w:t>
      </w:r>
      <w:r>
        <w:t>приемник</w:t>
      </w:r>
      <w:proofErr w:type="gramEnd"/>
      <w:r>
        <w:rPr>
          <w:spacing w:val="4"/>
        </w:rPr>
        <w:t xml:space="preserve"> </w:t>
      </w:r>
      <w:r>
        <w:t>без</w:t>
      </w:r>
      <w:r>
        <w:rPr>
          <w:spacing w:val="4"/>
        </w:rPr>
        <w:t xml:space="preserve"> </w:t>
      </w:r>
      <w:proofErr w:type="spellStart"/>
      <w:r>
        <w:t>переотражения</w:t>
      </w:r>
      <w:proofErr w:type="spellEnd"/>
      <w:r>
        <w:rPr>
          <w:spacing w:val="6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более</w:t>
      </w:r>
      <w:r>
        <w:rPr>
          <w:spacing w:val="4"/>
        </w:rPr>
        <w:t xml:space="preserve"> </w:t>
      </w:r>
      <w:r>
        <w:t>короткое</w:t>
      </w:r>
      <w:r>
        <w:rPr>
          <w:spacing w:val="4"/>
        </w:rPr>
        <w:t xml:space="preserve"> </w:t>
      </w:r>
      <w:r>
        <w:t>время</w:t>
      </w:r>
      <w:r>
        <w:rPr>
          <w:spacing w:val="5"/>
        </w:rPr>
        <w:t xml:space="preserve"> </w:t>
      </w:r>
      <w:r>
        <w:t>или</w:t>
      </w:r>
    </w:p>
    <w:p w:rsidR="00AC0CF0" w:rsidRDefault="00AC0CF0" w:rsidP="00AC0CF0">
      <w:pPr>
        <w:jc w:val="both"/>
        <w:sectPr w:rsidR="00AC0CF0">
          <w:pgSz w:w="11910" w:h="16840"/>
          <w:pgMar w:top="1680" w:right="1680" w:bottom="280" w:left="1560" w:header="1408" w:footer="0" w:gutter="0"/>
          <w:cols w:space="720"/>
        </w:sectPr>
      </w:pPr>
    </w:p>
    <w:p w:rsidR="00AC0CF0" w:rsidRDefault="00AC0CF0" w:rsidP="00AC0CF0">
      <w:pPr>
        <w:pStyle w:val="a3"/>
        <w:spacing w:before="5"/>
        <w:ind w:left="0"/>
        <w:rPr>
          <w:sz w:val="18"/>
        </w:rPr>
      </w:pPr>
    </w:p>
    <w:p w:rsidR="00AC0CF0" w:rsidRDefault="00AC0CF0" w:rsidP="00AC0CF0">
      <w:pPr>
        <w:pStyle w:val="a3"/>
        <w:spacing w:before="88"/>
        <w:ind w:right="470"/>
        <w:jc w:val="both"/>
      </w:pPr>
      <w:r>
        <w:t>пройти большее число отражений, что в свою очередь приведет к</w:t>
      </w:r>
      <w:r>
        <w:rPr>
          <w:spacing w:val="1"/>
        </w:rPr>
        <w:t xml:space="preserve"> </w:t>
      </w:r>
      <w:r>
        <w:t>еще большим задержкам. Данный эффект возникает, когда между</w:t>
      </w:r>
      <w:r>
        <w:rPr>
          <w:spacing w:val="1"/>
        </w:rPr>
        <w:t xml:space="preserve"> </w:t>
      </w:r>
      <w:r>
        <w:t>источником и приемником появляются несколько путей доставки</w:t>
      </w:r>
      <w:r>
        <w:rPr>
          <w:spacing w:val="1"/>
        </w:rPr>
        <w:t xml:space="preserve"> </w:t>
      </w:r>
      <w:r>
        <w:t>сигнала. При этом энергия сигнала будет распределена между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пиями</w:t>
      </w:r>
      <w:proofErr w:type="spellEnd"/>
      <w:r>
        <w:t xml:space="preserve"> сигнала неравномерно, что в итоге может привести к ситу-</w:t>
      </w:r>
      <w:r>
        <w:rPr>
          <w:spacing w:val="1"/>
        </w:rPr>
        <w:t xml:space="preserve"> </w:t>
      </w:r>
      <w:proofErr w:type="spellStart"/>
      <w:r>
        <w:t>ации</w:t>
      </w:r>
      <w:proofErr w:type="spellEnd"/>
      <w:r>
        <w:t>, когда приемник не сможет получить достаточно энергии хо-</w:t>
      </w:r>
      <w:r>
        <w:rPr>
          <w:spacing w:val="1"/>
        </w:rPr>
        <w:t xml:space="preserve"> </w:t>
      </w:r>
      <w:proofErr w:type="spellStart"/>
      <w:r>
        <w:t>тя</w:t>
      </w:r>
      <w:proofErr w:type="spellEnd"/>
      <w:r>
        <w:rPr>
          <w:spacing w:val="-2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копий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однозначного</w:t>
      </w:r>
      <w:r>
        <w:rPr>
          <w:spacing w:val="-1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сигнала.</w:t>
      </w:r>
    </w:p>
    <w:p w:rsidR="00AC0CF0" w:rsidRDefault="00AC0CF0" w:rsidP="00AC0CF0">
      <w:pPr>
        <w:pStyle w:val="a3"/>
        <w:ind w:right="469" w:firstLine="510"/>
        <w:jc w:val="both"/>
      </w:pPr>
      <w:r>
        <w:t>Однако данная проблема имеет и пользу. При многолучевом</w:t>
      </w:r>
      <w:r>
        <w:rPr>
          <w:spacing w:val="1"/>
        </w:rPr>
        <w:t xml:space="preserve"> </w:t>
      </w:r>
      <w:r>
        <w:t>распространении сигнала приемник получает сразу несколько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пий</w:t>
      </w:r>
      <w:proofErr w:type="spellEnd"/>
      <w:r>
        <w:t xml:space="preserve"> сигнала. Сравнив эти копии между собой, можно выявить и</w:t>
      </w:r>
      <w:r>
        <w:rPr>
          <w:spacing w:val="1"/>
        </w:rPr>
        <w:t xml:space="preserve"> </w:t>
      </w:r>
      <w:r>
        <w:t>даже исправить ошибки, возникшие при распространении сигнала.</w:t>
      </w:r>
      <w:r>
        <w:rPr>
          <w:spacing w:val="-67"/>
        </w:rPr>
        <w:t xml:space="preserve"> </w:t>
      </w:r>
      <w:r>
        <w:t xml:space="preserve">Данный принцип положен в основу работы </w:t>
      </w:r>
      <w:proofErr w:type="spellStart"/>
      <w:r>
        <w:rPr>
          <w:i/>
        </w:rPr>
        <w:t>Rake</w:t>
      </w:r>
      <w:proofErr w:type="spellEnd"/>
      <w:r>
        <w:rPr>
          <w:i/>
        </w:rPr>
        <w:t xml:space="preserve">-приемника </w:t>
      </w:r>
      <w:r>
        <w:t xml:space="preserve">в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t xml:space="preserve"> станции сотовой связи стандарта UMTS. </w:t>
      </w:r>
      <w:proofErr w:type="spellStart"/>
      <w:r>
        <w:t>Rake</w:t>
      </w:r>
      <w:proofErr w:type="spellEnd"/>
      <w:r>
        <w:t>-приемник</w:t>
      </w:r>
      <w:r>
        <w:rPr>
          <w:spacing w:val="1"/>
        </w:rPr>
        <w:t xml:space="preserve"> </w:t>
      </w:r>
      <w:r>
        <w:t xml:space="preserve">представляет </w:t>
      </w:r>
      <w:proofErr w:type="gramStart"/>
      <w:r>
        <w:t>собой</w:t>
      </w:r>
      <w:proofErr w:type="gramEnd"/>
      <w:r>
        <w:t xml:space="preserve"> по сути несколько приемников в одном. </w:t>
      </w:r>
      <w:proofErr w:type="spellStart"/>
      <w:r>
        <w:t>Ка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дый</w:t>
      </w:r>
      <w:proofErr w:type="spellEnd"/>
      <w:r>
        <w:t xml:space="preserve"> из данных приемников настраивается на свой луч, определяет</w:t>
      </w:r>
      <w:r>
        <w:rPr>
          <w:spacing w:val="1"/>
        </w:rPr>
        <w:t xml:space="preserve"> </w:t>
      </w:r>
      <w:r>
        <w:t>временное смещение от остальных копий. Затем энергия от да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приемников сравнивается и складывается. Таким образом, для</w:t>
      </w:r>
      <w:r>
        <w:rPr>
          <w:spacing w:val="-67"/>
        </w:rPr>
        <w:t xml:space="preserve"> </w:t>
      </w:r>
      <w:proofErr w:type="spellStart"/>
      <w:r>
        <w:t>Rake</w:t>
      </w:r>
      <w:proofErr w:type="spellEnd"/>
      <w:r>
        <w:t xml:space="preserve">-приемника лучшей обстановкой является именно </w:t>
      </w:r>
      <w:proofErr w:type="spellStart"/>
      <w:r>
        <w:t>многол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чевое</w:t>
      </w:r>
      <w:proofErr w:type="spellEnd"/>
      <w:r>
        <w:rPr>
          <w:spacing w:val="-1"/>
        </w:rPr>
        <w:t xml:space="preserve"> </w:t>
      </w:r>
      <w:r>
        <w:t>распространение</w:t>
      </w:r>
      <w:r>
        <w:rPr>
          <w:spacing w:val="-2"/>
        </w:rPr>
        <w:t xml:space="preserve"> </w:t>
      </w:r>
      <w:r>
        <w:t>сигнала, а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беспрепятственное.</w:t>
      </w:r>
    </w:p>
    <w:p w:rsidR="00AC0CF0" w:rsidRDefault="00AC0CF0" w:rsidP="00AC0CF0">
      <w:pPr>
        <w:pStyle w:val="a3"/>
        <w:ind w:right="469" w:firstLine="509"/>
        <w:jc w:val="both"/>
      </w:pPr>
      <w:r>
        <w:t>В технологии MIMO многолучевое распространение – это 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обходимый</w:t>
      </w:r>
      <w:r>
        <w:rPr>
          <w:spacing w:val="-8"/>
        </w:rPr>
        <w:t xml:space="preserve"> </w:t>
      </w:r>
      <w:r>
        <w:t>элемент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приемопередатчиков.</w:t>
      </w:r>
      <w:r>
        <w:rPr>
          <w:spacing w:val="-6"/>
        </w:rPr>
        <w:t xml:space="preserve"> </w:t>
      </w:r>
      <w:r>
        <w:t>Принцип</w:t>
      </w:r>
      <w:r>
        <w:rPr>
          <w:spacing w:val="-6"/>
        </w:rPr>
        <w:t xml:space="preserve"> </w:t>
      </w:r>
      <w:r>
        <w:t>данной</w:t>
      </w:r>
      <w:r>
        <w:rPr>
          <w:spacing w:val="-68"/>
        </w:rPr>
        <w:t xml:space="preserve"> </w:t>
      </w:r>
      <w:r>
        <w:t>технологии основан на том, что информационный поток от одного</w:t>
      </w:r>
      <w:r>
        <w:rPr>
          <w:spacing w:val="-67"/>
        </w:rPr>
        <w:t xml:space="preserve"> </w:t>
      </w:r>
      <w:r>
        <w:t>источника делится между несколькими приемопередатчиками. На</w:t>
      </w:r>
      <w:r>
        <w:rPr>
          <w:spacing w:val="1"/>
        </w:rPr>
        <w:t xml:space="preserve"> </w:t>
      </w:r>
      <w:r>
        <w:t>приемной</w:t>
      </w:r>
      <w:r>
        <w:rPr>
          <w:spacing w:val="-6"/>
        </w:rPr>
        <w:t xml:space="preserve"> </w:t>
      </w:r>
      <w:r>
        <w:t>стороне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существует</w:t>
      </w:r>
      <w:r>
        <w:rPr>
          <w:spacing w:val="-6"/>
        </w:rPr>
        <w:t xml:space="preserve"> </w:t>
      </w:r>
      <w:r>
        <w:t>набор</w:t>
      </w:r>
      <w:r>
        <w:rPr>
          <w:spacing w:val="-7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такого</w:t>
      </w:r>
      <w:r>
        <w:rPr>
          <w:spacing w:val="-6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числа</w:t>
      </w:r>
      <w:r>
        <w:rPr>
          <w:spacing w:val="-7"/>
        </w:rPr>
        <w:t xml:space="preserve"> </w:t>
      </w:r>
      <w:r>
        <w:t>пр</w:t>
      </w:r>
      <w:proofErr w:type="gramStart"/>
      <w:r>
        <w:t>и-</w:t>
      </w:r>
      <w:proofErr w:type="gramEnd"/>
      <w:r>
        <w:rPr>
          <w:spacing w:val="-68"/>
        </w:rPr>
        <w:t xml:space="preserve"> </w:t>
      </w:r>
      <w:proofErr w:type="spellStart"/>
      <w:r>
        <w:t>емопередатчиков</w:t>
      </w:r>
      <w:proofErr w:type="spellEnd"/>
      <w:r>
        <w:t>. Таким образом, организуются не один, а много</w:t>
      </w:r>
      <w:r>
        <w:rPr>
          <w:spacing w:val="1"/>
        </w:rPr>
        <w:t xml:space="preserve"> </w:t>
      </w:r>
      <w:r>
        <w:t>каналов связи, и для них желательно, чтобы были различные пути</w:t>
      </w:r>
      <w:r>
        <w:rPr>
          <w:spacing w:val="1"/>
        </w:rPr>
        <w:t xml:space="preserve"> </w:t>
      </w:r>
      <w:r>
        <w:t>прохождения сигнала. Практические испытания показали, что чем</w:t>
      </w:r>
      <w:r>
        <w:rPr>
          <w:spacing w:val="1"/>
        </w:rPr>
        <w:t xml:space="preserve"> </w:t>
      </w:r>
      <w:r>
        <w:t>меньше препятствий между приемопередатчиками MIMO, тем н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же суммарная скорость передачи данных в итоге достигается. Эта</w:t>
      </w:r>
      <w:r>
        <w:rPr>
          <w:spacing w:val="1"/>
        </w:rPr>
        <w:t xml:space="preserve"> </w:t>
      </w:r>
      <w:r>
        <w:t>технология</w:t>
      </w:r>
      <w:r>
        <w:rPr>
          <w:spacing w:val="-11"/>
        </w:rPr>
        <w:t xml:space="preserve"> </w:t>
      </w:r>
      <w:r>
        <w:t>получила</w:t>
      </w:r>
      <w:r>
        <w:rPr>
          <w:spacing w:val="-9"/>
        </w:rPr>
        <w:t xml:space="preserve"> </w:t>
      </w:r>
      <w:r>
        <w:t>распространение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сетях</w:t>
      </w:r>
      <w:r>
        <w:rPr>
          <w:spacing w:val="-8"/>
        </w:rPr>
        <w:t xml:space="preserve"> </w:t>
      </w:r>
      <w:r>
        <w:t>UMTS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LTE.</w:t>
      </w:r>
    </w:p>
    <w:p w:rsidR="00AC0CF0" w:rsidRDefault="00AC0CF0" w:rsidP="00AC0CF0">
      <w:pPr>
        <w:pStyle w:val="a3"/>
        <w:ind w:right="469" w:firstLine="509"/>
        <w:jc w:val="both"/>
      </w:pPr>
    </w:p>
    <w:p w:rsidR="00AC0CF0" w:rsidRDefault="00AC0CF0" w:rsidP="00AC0CF0">
      <w:pPr>
        <w:jc w:val="both"/>
      </w:pPr>
      <w:r w:rsidRPr="00016B18">
        <w:rPr>
          <w:b/>
          <w:sz w:val="28"/>
          <w:szCs w:val="28"/>
        </w:rPr>
        <w:t xml:space="preserve">1.5.4. Замирания сигнала </w:t>
      </w:r>
    </w:p>
    <w:p w:rsidR="00AC0CF0" w:rsidRDefault="00AC0CF0" w:rsidP="00AC0CF0">
      <w:pPr>
        <w:pStyle w:val="a3"/>
        <w:ind w:right="469" w:firstLine="510"/>
        <w:jc w:val="right"/>
      </w:pPr>
      <w:r>
        <w:t>В</w:t>
      </w:r>
      <w:r>
        <w:rPr>
          <w:spacing w:val="39"/>
        </w:rPr>
        <w:t xml:space="preserve"> </w:t>
      </w:r>
      <w:r>
        <w:t>результате</w:t>
      </w:r>
      <w:r>
        <w:rPr>
          <w:spacing w:val="40"/>
        </w:rPr>
        <w:t xml:space="preserve"> </w:t>
      </w:r>
      <w:r>
        <w:t>многолучевого</w:t>
      </w:r>
      <w:r>
        <w:rPr>
          <w:spacing w:val="41"/>
        </w:rPr>
        <w:t xml:space="preserve"> </w:t>
      </w:r>
      <w:r>
        <w:t>распространения</w:t>
      </w:r>
      <w:r>
        <w:rPr>
          <w:spacing w:val="40"/>
        </w:rPr>
        <w:t xml:space="preserve"> </w:t>
      </w:r>
      <w:r>
        <w:t>сигнала</w:t>
      </w:r>
      <w:r>
        <w:rPr>
          <w:spacing w:val="40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сложиться ситуация,</w:t>
      </w:r>
      <w:r>
        <w:rPr>
          <w:spacing w:val="1"/>
        </w:rPr>
        <w:t xml:space="preserve"> </w:t>
      </w:r>
      <w:r>
        <w:t>когда две копии</w:t>
      </w:r>
      <w:r>
        <w:rPr>
          <w:spacing w:val="2"/>
        </w:rPr>
        <w:t xml:space="preserve"> </w:t>
      </w:r>
      <w:r>
        <w:t>сигнала придут в</w:t>
      </w:r>
      <w:r>
        <w:rPr>
          <w:spacing w:val="1"/>
        </w:rPr>
        <w:t xml:space="preserve"> </w:t>
      </w:r>
      <w:proofErr w:type="spellStart"/>
      <w:r>
        <w:t>противоф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зе</w:t>
      </w:r>
      <w:proofErr w:type="spellEnd"/>
      <w:r>
        <w:t>.</w:t>
      </w:r>
      <w:r>
        <w:rPr>
          <w:spacing w:val="20"/>
        </w:rPr>
        <w:t xml:space="preserve"> </w:t>
      </w:r>
      <w:r>
        <w:t>Это</w:t>
      </w:r>
      <w:r>
        <w:rPr>
          <w:spacing w:val="22"/>
        </w:rPr>
        <w:t xml:space="preserve"> </w:t>
      </w:r>
      <w:r>
        <w:t>означает,</w:t>
      </w:r>
      <w:r>
        <w:rPr>
          <w:spacing w:val="20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копия</w:t>
      </w:r>
      <w:r>
        <w:rPr>
          <w:spacing w:val="21"/>
        </w:rPr>
        <w:t xml:space="preserve"> </w:t>
      </w:r>
      <w:r>
        <w:t>сигнала</w:t>
      </w:r>
      <w:r>
        <w:rPr>
          <w:spacing w:val="21"/>
        </w:rPr>
        <w:t xml:space="preserve"> </w:t>
      </w:r>
      <w:r>
        <w:t>может</w:t>
      </w:r>
      <w:r>
        <w:rPr>
          <w:spacing w:val="22"/>
        </w:rPr>
        <w:t xml:space="preserve"> </w:t>
      </w:r>
      <w:r>
        <w:t>задержаться</w:t>
      </w:r>
      <w:r>
        <w:rPr>
          <w:spacing w:val="20"/>
        </w:rPr>
        <w:t xml:space="preserve"> </w:t>
      </w:r>
      <w:r>
        <w:t>на</w:t>
      </w:r>
      <w:r>
        <w:rPr>
          <w:spacing w:val="23"/>
        </w:rPr>
        <w:t xml:space="preserve"> </w:t>
      </w:r>
      <w:proofErr w:type="spellStart"/>
      <w:r>
        <w:t>пром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жуток времени, кратный периоду сигнала. В таком случае два луча</w:t>
      </w:r>
      <w:r>
        <w:rPr>
          <w:spacing w:val="-67"/>
        </w:rPr>
        <w:t xml:space="preserve"> </w:t>
      </w:r>
      <w:r>
        <w:t>сигнала</w:t>
      </w:r>
      <w:r>
        <w:rPr>
          <w:spacing w:val="-17"/>
        </w:rPr>
        <w:t xml:space="preserve"> </w:t>
      </w:r>
      <w:r>
        <w:t>могут</w:t>
      </w:r>
      <w:r>
        <w:rPr>
          <w:spacing w:val="-17"/>
        </w:rPr>
        <w:t xml:space="preserve"> </w:t>
      </w:r>
      <w:r>
        <w:t>сложиться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приемнике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нейтрализовать</w:t>
      </w:r>
      <w:r>
        <w:rPr>
          <w:spacing w:val="-17"/>
        </w:rPr>
        <w:t xml:space="preserve"> </w:t>
      </w:r>
      <w:r>
        <w:t>друг</w:t>
      </w:r>
      <w:r>
        <w:rPr>
          <w:spacing w:val="-17"/>
        </w:rPr>
        <w:t xml:space="preserve"> </w:t>
      </w:r>
      <w:r>
        <w:t>друга.</w:t>
      </w:r>
      <w:r>
        <w:rPr>
          <w:spacing w:val="-67"/>
        </w:rPr>
        <w:t xml:space="preserve"> </w:t>
      </w:r>
      <w:r>
        <w:t>Если</w:t>
      </w:r>
      <w:r>
        <w:rPr>
          <w:spacing w:val="16"/>
        </w:rPr>
        <w:t xml:space="preserve"> </w:t>
      </w:r>
      <w:r>
        <w:t>окажется,</w:t>
      </w:r>
      <w:r>
        <w:rPr>
          <w:spacing w:val="16"/>
        </w:rPr>
        <w:t xml:space="preserve"> </w:t>
      </w:r>
      <w:r>
        <w:t>что</w:t>
      </w:r>
      <w:r>
        <w:rPr>
          <w:spacing w:val="16"/>
        </w:rPr>
        <w:t xml:space="preserve"> </w:t>
      </w:r>
      <w:r>
        <w:t>эти</w:t>
      </w:r>
      <w:r>
        <w:rPr>
          <w:spacing w:val="17"/>
        </w:rPr>
        <w:t xml:space="preserve"> </w:t>
      </w:r>
      <w:r>
        <w:t>два</w:t>
      </w:r>
      <w:r>
        <w:rPr>
          <w:spacing w:val="15"/>
        </w:rPr>
        <w:t xml:space="preserve"> </w:t>
      </w:r>
      <w:r>
        <w:t>луча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сумме</w:t>
      </w:r>
      <w:r>
        <w:rPr>
          <w:spacing w:val="16"/>
        </w:rPr>
        <w:t xml:space="preserve"> </w:t>
      </w:r>
      <w:r>
        <w:t>несли</w:t>
      </w:r>
      <w:r>
        <w:rPr>
          <w:spacing w:val="17"/>
        </w:rPr>
        <w:t xml:space="preserve"> </w:t>
      </w:r>
      <w:r>
        <w:t>весомую</w:t>
      </w:r>
      <w:r>
        <w:rPr>
          <w:spacing w:val="16"/>
        </w:rPr>
        <w:t xml:space="preserve"> </w:t>
      </w:r>
      <w:proofErr w:type="spellStart"/>
      <w:r>
        <w:t>эне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гию</w:t>
      </w:r>
      <w:proofErr w:type="spellEnd"/>
      <w:r>
        <w:rPr>
          <w:spacing w:val="1"/>
        </w:rPr>
        <w:t xml:space="preserve"> </w:t>
      </w:r>
      <w:r>
        <w:t>сигнала,</w:t>
      </w:r>
      <w:r>
        <w:rPr>
          <w:spacing w:val="3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это</w:t>
      </w:r>
      <w:r>
        <w:rPr>
          <w:spacing w:val="4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привести</w:t>
      </w:r>
      <w:r>
        <w:rPr>
          <w:spacing w:val="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числа</w:t>
      </w:r>
      <w:r>
        <w:rPr>
          <w:spacing w:val="2"/>
        </w:rPr>
        <w:t xml:space="preserve"> </w:t>
      </w:r>
      <w:r>
        <w:t>ошибок и</w:t>
      </w:r>
    </w:p>
    <w:p w:rsidR="00AC0CF0" w:rsidRDefault="00AC0CF0" w:rsidP="00AC0CF0">
      <w:pPr>
        <w:jc w:val="right"/>
        <w:sectPr w:rsidR="00AC0CF0">
          <w:pgSz w:w="11910" w:h="16840"/>
          <w:pgMar w:top="1680" w:right="1680" w:bottom="280" w:left="1560" w:header="1408" w:footer="0" w:gutter="0"/>
          <w:cols w:space="720"/>
        </w:sectPr>
      </w:pPr>
    </w:p>
    <w:p w:rsidR="00AC0CF0" w:rsidRDefault="00AC0CF0" w:rsidP="00AC0CF0">
      <w:pPr>
        <w:pStyle w:val="a3"/>
        <w:spacing w:before="5"/>
        <w:ind w:left="0"/>
        <w:rPr>
          <w:sz w:val="18"/>
        </w:rPr>
      </w:pPr>
    </w:p>
    <w:p w:rsidR="00AC0CF0" w:rsidRDefault="00AC0CF0" w:rsidP="00AC0CF0">
      <w:pPr>
        <w:pStyle w:val="a3"/>
        <w:spacing w:before="88"/>
        <w:ind w:right="470"/>
        <w:jc w:val="both"/>
      </w:pPr>
      <w:r>
        <w:t xml:space="preserve">снижению качества канала связи. Такое явление получило </w:t>
      </w:r>
      <w:proofErr w:type="spellStart"/>
      <w:r>
        <w:t>назв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«</w:t>
      </w:r>
      <w:r>
        <w:rPr>
          <w:i/>
        </w:rPr>
        <w:t>замирания</w:t>
      </w:r>
      <w:r>
        <w:t xml:space="preserve">» сигнала, т. е. сигнал вроде как перестает на </w:t>
      </w:r>
      <w:proofErr w:type="spellStart"/>
      <w:r>
        <w:t>вре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мя</w:t>
      </w:r>
      <w:proofErr w:type="spellEnd"/>
      <w:r>
        <w:rPr>
          <w:spacing w:val="-2"/>
        </w:rPr>
        <w:t xml:space="preserve"> </w:t>
      </w:r>
      <w:r>
        <w:t>поступать между источником</w:t>
      </w:r>
      <w:r>
        <w:rPr>
          <w:spacing w:val="-2"/>
        </w:rPr>
        <w:t xml:space="preserve"> </w:t>
      </w:r>
      <w:r>
        <w:t>и приемником.</w:t>
      </w:r>
    </w:p>
    <w:p w:rsidR="00AC0CF0" w:rsidRDefault="00AC0CF0" w:rsidP="00AC0CF0">
      <w:pPr>
        <w:pStyle w:val="a3"/>
        <w:ind w:right="471" w:firstLine="510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рассеяния</w:t>
      </w:r>
      <w:r>
        <w:rPr>
          <w:spacing w:val="1"/>
        </w:rPr>
        <w:t xml:space="preserve"> </w:t>
      </w:r>
      <w:r>
        <w:t>(затухания)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rPr>
          <w:i/>
        </w:rPr>
        <w:t>релеевское</w:t>
      </w:r>
      <w:proofErr w:type="spellEnd"/>
      <w:r>
        <w:rPr>
          <w:i/>
        </w:rPr>
        <w:t xml:space="preserve"> затухание</w:t>
      </w:r>
      <w:r>
        <w:t xml:space="preserve">, которое обусловлено диффузным </w:t>
      </w:r>
      <w:proofErr w:type="spellStart"/>
      <w:r>
        <w:t>характ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ром отражения радиоволн от реальных объектов. Как результат,</w:t>
      </w:r>
      <w:r>
        <w:rPr>
          <w:spacing w:val="1"/>
        </w:rPr>
        <w:t xml:space="preserve"> </w:t>
      </w:r>
      <w:r>
        <w:t>принимаемый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сумма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идентичных</w:t>
      </w:r>
      <w:r>
        <w:rPr>
          <w:spacing w:val="1"/>
        </w:rPr>
        <w:t xml:space="preserve"> </w:t>
      </w:r>
      <w:r>
        <w:t>сигналов,</w:t>
      </w:r>
      <w:r>
        <w:rPr>
          <w:spacing w:val="-67"/>
        </w:rPr>
        <w:t xml:space="preserve"> </w:t>
      </w:r>
      <w:r>
        <w:t>отличающихся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фазе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амплитуде</w:t>
      </w:r>
      <w:r>
        <w:rPr>
          <w:spacing w:val="1"/>
        </w:rPr>
        <w:t xml:space="preserve"> </w:t>
      </w:r>
      <w:r>
        <w:t>тоже).</w:t>
      </w:r>
      <w:r>
        <w:rPr>
          <w:spacing w:val="1"/>
        </w:rPr>
        <w:t xml:space="preserve"> </w:t>
      </w:r>
      <w:r>
        <w:t>Эффект</w:t>
      </w:r>
      <w:r>
        <w:rPr>
          <w:spacing w:val="70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 xml:space="preserve">себя на уровне </w:t>
      </w:r>
      <w:proofErr w:type="spellStart"/>
      <w:r>
        <w:t>радионесущей</w:t>
      </w:r>
      <w:proofErr w:type="spellEnd"/>
      <w:r>
        <w:t xml:space="preserve"> и дает пульсации уровня – </w:t>
      </w:r>
      <w:proofErr w:type="spellStart"/>
      <w:r>
        <w:t>замир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с периодом в пространстве,</w:t>
      </w:r>
      <w:r>
        <w:rPr>
          <w:spacing w:val="1"/>
        </w:rPr>
        <w:t xml:space="preserve"> </w:t>
      </w:r>
      <w:r>
        <w:t>равным</w:t>
      </w:r>
      <w:r>
        <w:rPr>
          <w:spacing w:val="1"/>
        </w:rPr>
        <w:t xml:space="preserve"> </w:t>
      </w:r>
      <w:r>
        <w:t>λ/2. Для</w:t>
      </w:r>
      <w:r>
        <w:rPr>
          <w:spacing w:val="1"/>
        </w:rPr>
        <w:t xml:space="preserve"> </w:t>
      </w:r>
      <w:r>
        <w:t>GSM-900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равно 33 см / 2 = 17 см. Такой же эффект образуется и по времени,</w:t>
      </w:r>
      <w:r>
        <w:rPr>
          <w:spacing w:val="1"/>
        </w:rPr>
        <w:t xml:space="preserve"> </w:t>
      </w:r>
      <w:r>
        <w:t>создавая</w:t>
      </w:r>
      <w:r>
        <w:rPr>
          <w:spacing w:val="-2"/>
        </w:rPr>
        <w:t xml:space="preserve"> </w:t>
      </w:r>
      <w:r>
        <w:t>быстрые</w:t>
      </w:r>
      <w:r>
        <w:rPr>
          <w:spacing w:val="-3"/>
        </w:rPr>
        <w:t xml:space="preserve"> </w:t>
      </w:r>
      <w:r>
        <w:t>замирания (пульсации)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сигнала.</w:t>
      </w:r>
    </w:p>
    <w:p w:rsidR="00AC0CF0" w:rsidRDefault="00AC0CF0" w:rsidP="00AC0CF0">
      <w:pPr>
        <w:pStyle w:val="a3"/>
        <w:spacing w:before="4"/>
        <w:ind w:right="471" w:firstLine="510"/>
        <w:jc w:val="both"/>
      </w:pPr>
      <w:r>
        <w:t xml:space="preserve">Выделяют две основные разновидности замираний в </w:t>
      </w:r>
      <w:proofErr w:type="spellStart"/>
      <w:r>
        <w:t>завис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мости от эффекта, оказываемого ими, и их причины: быстрые и</w:t>
      </w:r>
      <w:r>
        <w:rPr>
          <w:spacing w:val="1"/>
        </w:rPr>
        <w:t xml:space="preserve"> </w:t>
      </w:r>
      <w:r>
        <w:t xml:space="preserve">медленные замирания. Медленные замирания вызваны, как </w:t>
      </w:r>
      <w:proofErr w:type="spellStart"/>
      <w:r>
        <w:t>прав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ло</w:t>
      </w:r>
      <w:proofErr w:type="spellEnd"/>
      <w:r>
        <w:t>, плохими</w:t>
      </w:r>
      <w:r>
        <w:rPr>
          <w:spacing w:val="1"/>
        </w:rPr>
        <w:t xml:space="preserve"> </w:t>
      </w:r>
      <w:r>
        <w:t>метеоусловиями, и существуют</w:t>
      </w:r>
      <w:r>
        <w:rPr>
          <w:spacing w:val="1"/>
        </w:rPr>
        <w:t xml:space="preserve"> </w:t>
      </w:r>
      <w:r>
        <w:t xml:space="preserve">достаточно </w:t>
      </w:r>
      <w:proofErr w:type="spellStart"/>
      <w:r>
        <w:t>эффек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тивные</w:t>
      </w:r>
      <w:proofErr w:type="spellEnd"/>
      <w:r>
        <w:t xml:space="preserve"> методы борьбы с ними. Быстрые замирания вызваны пр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имущественно</w:t>
      </w:r>
      <w:proofErr w:type="spellEnd"/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приемника</w:t>
      </w:r>
      <w:r>
        <w:rPr>
          <w:spacing w:val="1"/>
        </w:rPr>
        <w:t xml:space="preserve"> </w:t>
      </w:r>
      <w:r>
        <w:t>(источника)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препят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ствиями</w:t>
      </w:r>
      <w:proofErr w:type="spellEnd"/>
      <w:r>
        <w:t>, близкорасположенными с получателем сигнала. Этот вид</w:t>
      </w:r>
      <w:r>
        <w:rPr>
          <w:spacing w:val="-67"/>
        </w:rPr>
        <w:t xml:space="preserve"> </w:t>
      </w:r>
      <w:r>
        <w:t xml:space="preserve">замираний частотно </w:t>
      </w:r>
      <w:proofErr w:type="spellStart"/>
      <w:r>
        <w:t>селективен</w:t>
      </w:r>
      <w:proofErr w:type="spellEnd"/>
      <w:r>
        <w:t>, т. е. изменение частоты, на кот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рой ведется передача, может или снизить этот эффект, или полно-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убрать.</w:t>
      </w:r>
    </w:p>
    <w:p w:rsidR="00AC0CF0" w:rsidRDefault="00AC0CF0" w:rsidP="00AC0CF0">
      <w:pPr>
        <w:pStyle w:val="a3"/>
        <w:spacing w:before="4"/>
        <w:ind w:right="471" w:firstLine="510"/>
        <w:jc w:val="both"/>
      </w:pPr>
    </w:p>
    <w:p w:rsidR="00AC0CF0" w:rsidRDefault="00AC0CF0" w:rsidP="00AC0CF0">
      <w:pPr>
        <w:jc w:val="both"/>
      </w:pPr>
      <w:r w:rsidRPr="00016B18">
        <w:rPr>
          <w:b/>
          <w:sz w:val="28"/>
          <w:szCs w:val="28"/>
        </w:rPr>
        <w:t xml:space="preserve">1.5.5. Временные задержки </w:t>
      </w:r>
    </w:p>
    <w:p w:rsidR="00AC0CF0" w:rsidRDefault="00AC0CF0" w:rsidP="00AC0CF0">
      <w:pPr>
        <w:pStyle w:val="a3"/>
        <w:ind w:right="469" w:firstLine="509"/>
        <w:jc w:val="both"/>
      </w:pPr>
      <w:r>
        <w:t xml:space="preserve">В зависимости от среды распространения и используемой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стоты</w:t>
      </w:r>
      <w:proofErr w:type="spellEnd"/>
      <w:r>
        <w:t xml:space="preserve"> сигнал будет приходить к получателю с той или иной за-</w:t>
      </w:r>
      <w:r>
        <w:rPr>
          <w:spacing w:val="1"/>
        </w:rPr>
        <w:t xml:space="preserve"> </w:t>
      </w:r>
      <w:proofErr w:type="spellStart"/>
      <w:r>
        <w:t>держкой</w:t>
      </w:r>
      <w:proofErr w:type="spellEnd"/>
      <w:r>
        <w:t>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разнесенных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пространству лучей, т. е. прошедших разной длины пути. Таким</w:t>
      </w:r>
      <w:r>
        <w:rPr>
          <w:spacing w:val="1"/>
        </w:rPr>
        <w:t xml:space="preserve"> </w:t>
      </w:r>
      <w:r>
        <w:t xml:space="preserve">образом, можно говорить об интерференции символов от двух </w:t>
      </w:r>
      <w:proofErr w:type="spellStart"/>
      <w:r>
        <w:t>л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чей. При длительности бита в TDMA 3,7 </w:t>
      </w:r>
      <w:proofErr w:type="spellStart"/>
      <w:r>
        <w:t>мкс</w:t>
      </w:r>
      <w:proofErr w:type="spellEnd"/>
      <w:r>
        <w:t xml:space="preserve"> задержка на 1 бит э</w:t>
      </w:r>
      <w:proofErr w:type="gramStart"/>
      <w:r>
        <w:t>к-</w:t>
      </w:r>
      <w:proofErr w:type="gramEnd"/>
      <w:r>
        <w:rPr>
          <w:spacing w:val="-67"/>
        </w:rPr>
        <w:t xml:space="preserve"> </w:t>
      </w:r>
      <w:proofErr w:type="spellStart"/>
      <w:r>
        <w:t>вивалентна</w:t>
      </w:r>
      <w:proofErr w:type="spellEnd"/>
      <w:r>
        <w:rPr>
          <w:spacing w:val="-2"/>
        </w:rPr>
        <w:t xml:space="preserve"> </w:t>
      </w:r>
      <w:r>
        <w:t>разности</w:t>
      </w:r>
      <w:r>
        <w:rPr>
          <w:spacing w:val="-1"/>
        </w:rPr>
        <w:t xml:space="preserve"> </w:t>
      </w:r>
      <w:r>
        <w:t>путей около 1 км.</w:t>
      </w:r>
    </w:p>
    <w:p w:rsidR="00AC0CF0" w:rsidRDefault="00AC0CF0" w:rsidP="00AC0CF0">
      <w:pPr>
        <w:pStyle w:val="a3"/>
        <w:ind w:right="470" w:firstLine="510"/>
        <w:jc w:val="both"/>
      </w:pPr>
      <w:r>
        <w:t xml:space="preserve">Если задержка для всех посылок сигнала </w:t>
      </w:r>
      <w:proofErr w:type="gramStart"/>
      <w:r>
        <w:t>будет постоянна и не</w:t>
      </w:r>
      <w:proofErr w:type="gramEnd"/>
      <w:r>
        <w:rPr>
          <w:spacing w:val="-67"/>
        </w:rPr>
        <w:t xml:space="preserve"> </w:t>
      </w:r>
      <w:r>
        <w:t>будет превышать определенного максимального порога, то она не</w:t>
      </w:r>
      <w:r>
        <w:rPr>
          <w:spacing w:val="1"/>
        </w:rPr>
        <w:t xml:space="preserve"> </w:t>
      </w:r>
      <w:r>
        <w:t>влечет за собой каких-либо существенных последствий. Обычно</w:t>
      </w:r>
      <w:r>
        <w:rPr>
          <w:spacing w:val="1"/>
        </w:rPr>
        <w:t xml:space="preserve"> </w:t>
      </w:r>
      <w:r>
        <w:t>борьбу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задержками</w:t>
      </w:r>
      <w:r>
        <w:rPr>
          <w:spacing w:val="1"/>
        </w:rPr>
        <w:t xml:space="preserve"> </w:t>
      </w:r>
      <w:r>
        <w:t>(порядка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сотен</w:t>
      </w:r>
      <w:r>
        <w:rPr>
          <w:spacing w:val="1"/>
        </w:rPr>
        <w:t xml:space="preserve"> </w:t>
      </w:r>
      <w:r>
        <w:t>микросекунд или миллисекунд) ведут, вводя в структуру сигнала</w:t>
      </w:r>
      <w:r>
        <w:rPr>
          <w:spacing w:val="1"/>
        </w:rPr>
        <w:t xml:space="preserve"> </w:t>
      </w:r>
      <w:r>
        <w:t>небольшие защитные интервалы. Однако если задержка вызвана</w:t>
      </w:r>
      <w:r>
        <w:rPr>
          <w:spacing w:val="1"/>
        </w:rPr>
        <w:t xml:space="preserve"> </w:t>
      </w:r>
      <w:proofErr w:type="spellStart"/>
      <w:r>
        <w:t>переотражением</w:t>
      </w:r>
      <w:proofErr w:type="spellEnd"/>
      <w:r>
        <w:t xml:space="preserve"> или неоднородностью среды распространения, то</w:t>
      </w:r>
      <w:r>
        <w:rPr>
          <w:spacing w:val="-67"/>
        </w:rPr>
        <w:t xml:space="preserve"> </w:t>
      </w:r>
      <w:r>
        <w:t>задержка</w:t>
      </w:r>
      <w:r>
        <w:rPr>
          <w:spacing w:val="45"/>
        </w:rPr>
        <w:t xml:space="preserve"> </w:t>
      </w:r>
      <w:r>
        <w:t>может</w:t>
      </w:r>
      <w:r>
        <w:rPr>
          <w:spacing w:val="45"/>
        </w:rPr>
        <w:t xml:space="preserve"> </w:t>
      </w:r>
      <w:r>
        <w:t>начать</w:t>
      </w:r>
      <w:r>
        <w:rPr>
          <w:spacing w:val="47"/>
        </w:rPr>
        <w:t xml:space="preserve"> </w:t>
      </w:r>
      <w:r>
        <w:t>изменяться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даже</w:t>
      </w:r>
      <w:r>
        <w:rPr>
          <w:spacing w:val="47"/>
        </w:rPr>
        <w:t xml:space="preserve"> </w:t>
      </w:r>
      <w:r>
        <w:t>выходить</w:t>
      </w:r>
      <w:r>
        <w:rPr>
          <w:spacing w:val="45"/>
        </w:rPr>
        <w:t xml:space="preserve"> </w:t>
      </w:r>
      <w:r>
        <w:t>за</w:t>
      </w:r>
      <w:r>
        <w:rPr>
          <w:spacing w:val="46"/>
        </w:rPr>
        <w:t xml:space="preserve"> </w:t>
      </w:r>
      <w:r>
        <w:t>пределы</w:t>
      </w:r>
    </w:p>
    <w:p w:rsidR="00AC0CF0" w:rsidRDefault="00AC0CF0" w:rsidP="00AC0CF0">
      <w:pPr>
        <w:jc w:val="both"/>
        <w:sectPr w:rsidR="00AC0CF0">
          <w:pgSz w:w="11910" w:h="16840"/>
          <w:pgMar w:top="1680" w:right="1680" w:bottom="280" w:left="1560" w:header="1408" w:footer="0" w:gutter="0"/>
          <w:cols w:space="720"/>
        </w:sectPr>
      </w:pPr>
    </w:p>
    <w:p w:rsidR="00AC0CF0" w:rsidRDefault="00AC0CF0" w:rsidP="00AC0CF0">
      <w:pPr>
        <w:pStyle w:val="a3"/>
        <w:spacing w:before="5"/>
        <w:ind w:left="0"/>
        <w:rPr>
          <w:sz w:val="18"/>
        </w:rPr>
      </w:pPr>
    </w:p>
    <w:p w:rsidR="00AC0CF0" w:rsidRDefault="00AC0CF0" w:rsidP="00AC0CF0">
      <w:pPr>
        <w:pStyle w:val="a3"/>
        <w:spacing w:before="88"/>
        <w:ind w:right="470"/>
        <w:jc w:val="both"/>
      </w:pPr>
      <w:r>
        <w:t xml:space="preserve">защитного интервала. Это в свою очередь может привести к </w:t>
      </w:r>
      <w:proofErr w:type="spellStart"/>
      <w:r>
        <w:t>нал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жению</w:t>
      </w:r>
      <w:proofErr w:type="spellEnd"/>
      <w:r>
        <w:t xml:space="preserve"> двух соседних по времени посылок и потери части </w:t>
      </w:r>
      <w:proofErr w:type="spellStart"/>
      <w:r>
        <w:t>инфор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мационного</w:t>
      </w:r>
      <w:proofErr w:type="spellEnd"/>
      <w:r>
        <w:rPr>
          <w:spacing w:val="-2"/>
        </w:rPr>
        <w:t xml:space="preserve"> </w:t>
      </w:r>
      <w:r>
        <w:t>потока.</w:t>
      </w:r>
    </w:p>
    <w:p w:rsidR="00AC0CF0" w:rsidRDefault="00AC0CF0" w:rsidP="00AC0CF0">
      <w:pPr>
        <w:pStyle w:val="a3"/>
        <w:ind w:right="471" w:firstLine="510"/>
        <w:jc w:val="both"/>
      </w:pPr>
      <w:r>
        <w:t xml:space="preserve">В GSM используется синхронное временное разделение </w:t>
      </w:r>
      <w:proofErr w:type="spellStart"/>
      <w:r>
        <w:t>аб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нентов</w:t>
      </w:r>
      <w:proofErr w:type="spellEnd"/>
      <w:r>
        <w:t xml:space="preserve"> на данной несущей. При заметном изменении расстояния</w:t>
      </w:r>
      <w:r>
        <w:rPr>
          <w:spacing w:val="1"/>
        </w:rPr>
        <w:t xml:space="preserve"> </w:t>
      </w:r>
      <w:r>
        <w:t>информация от абонента запаздывает, т. е. начинает «не попадать»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временной слот.</w:t>
      </w:r>
    </w:p>
    <w:p w:rsidR="00AC0CF0" w:rsidRDefault="00AC0CF0" w:rsidP="00AC0CF0">
      <w:pPr>
        <w:pStyle w:val="a3"/>
        <w:ind w:right="465" w:firstLine="509"/>
        <w:jc w:val="both"/>
      </w:pPr>
      <w:r>
        <w:t>Временные задержки могут оказывать не только вред, но и</w:t>
      </w:r>
      <w:r>
        <w:rPr>
          <w:spacing w:val="1"/>
        </w:rPr>
        <w:t xml:space="preserve"> </w:t>
      </w:r>
      <w:r>
        <w:t>приносить пользу. В частности, в сотовой связи длительность з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держки</w:t>
      </w:r>
      <w:proofErr w:type="spellEnd"/>
      <w:r>
        <w:t xml:space="preserve"> сигнала в </w:t>
      </w:r>
      <w:proofErr w:type="spellStart"/>
      <w:r>
        <w:t>радиоинтерфейсе</w:t>
      </w:r>
      <w:proofErr w:type="spellEnd"/>
      <w:r>
        <w:t xml:space="preserve"> может говорить о расстоянии</w:t>
      </w:r>
      <w:r>
        <w:rPr>
          <w:spacing w:val="1"/>
        </w:rPr>
        <w:t xml:space="preserve"> </w:t>
      </w:r>
      <w:r>
        <w:t>до объекта, т. е. до мобильной станции абонента. Эта информация</w:t>
      </w:r>
      <w:r>
        <w:rPr>
          <w:spacing w:val="1"/>
        </w:rPr>
        <w:t xml:space="preserve"> </w:t>
      </w:r>
      <w:r>
        <w:t>используется</w:t>
      </w:r>
      <w:r>
        <w:rPr>
          <w:spacing w:val="59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подстройки</w:t>
      </w:r>
      <w:r>
        <w:rPr>
          <w:spacing w:val="59"/>
        </w:rPr>
        <w:t xml:space="preserve"> </w:t>
      </w:r>
      <w:r>
        <w:t>мощности</w:t>
      </w:r>
      <w:r>
        <w:rPr>
          <w:spacing w:val="59"/>
        </w:rPr>
        <w:t xml:space="preserve"> </w:t>
      </w:r>
      <w:r>
        <w:t>излучения</w:t>
      </w:r>
      <w:r>
        <w:rPr>
          <w:spacing w:val="60"/>
        </w:rPr>
        <w:t xml:space="preserve"> </w:t>
      </w:r>
      <w:r>
        <w:t>передатчика.</w:t>
      </w:r>
      <w:r>
        <w:rPr>
          <w:spacing w:val="-68"/>
        </w:rPr>
        <w:t xml:space="preserve"> </w:t>
      </w:r>
      <w:r>
        <w:rPr>
          <w:spacing w:val="-5"/>
        </w:rPr>
        <w:t>В</w:t>
      </w:r>
      <w:r>
        <w:rPr>
          <w:spacing w:val="-13"/>
        </w:rPr>
        <w:t xml:space="preserve"> </w:t>
      </w:r>
      <w:r>
        <w:rPr>
          <w:spacing w:val="-5"/>
        </w:rPr>
        <w:t>стандарте</w:t>
      </w:r>
      <w:r>
        <w:rPr>
          <w:spacing w:val="-12"/>
        </w:rPr>
        <w:t xml:space="preserve"> </w:t>
      </w:r>
      <w:r>
        <w:rPr>
          <w:spacing w:val="-5"/>
        </w:rPr>
        <w:t>GSM,</w:t>
      </w:r>
      <w:r>
        <w:rPr>
          <w:spacing w:val="-11"/>
        </w:rPr>
        <w:t xml:space="preserve"> </w:t>
      </w:r>
      <w:r>
        <w:rPr>
          <w:spacing w:val="-5"/>
        </w:rPr>
        <w:t>где</w:t>
      </w:r>
      <w:r>
        <w:rPr>
          <w:spacing w:val="-11"/>
        </w:rPr>
        <w:t xml:space="preserve"> </w:t>
      </w:r>
      <w:r>
        <w:rPr>
          <w:spacing w:val="-5"/>
        </w:rPr>
        <w:t>максимальная</w:t>
      </w:r>
      <w:r>
        <w:rPr>
          <w:spacing w:val="-12"/>
        </w:rPr>
        <w:t xml:space="preserve"> </w:t>
      </w:r>
      <w:r>
        <w:rPr>
          <w:spacing w:val="-5"/>
        </w:rPr>
        <w:t>дальность</w:t>
      </w:r>
      <w:r>
        <w:rPr>
          <w:spacing w:val="-11"/>
        </w:rPr>
        <w:t xml:space="preserve"> </w:t>
      </w:r>
      <w:r>
        <w:rPr>
          <w:spacing w:val="-4"/>
        </w:rPr>
        <w:t>связи</w:t>
      </w:r>
      <w:r>
        <w:rPr>
          <w:spacing w:val="-12"/>
        </w:rPr>
        <w:t xml:space="preserve"> </w:t>
      </w:r>
      <w:r>
        <w:rPr>
          <w:spacing w:val="-4"/>
        </w:rPr>
        <w:t>достигает</w:t>
      </w:r>
      <w:r>
        <w:rPr>
          <w:spacing w:val="-11"/>
        </w:rPr>
        <w:t xml:space="preserve"> </w:t>
      </w:r>
      <w:r>
        <w:rPr>
          <w:spacing w:val="-4"/>
        </w:rPr>
        <w:t>35</w:t>
      </w:r>
      <w:r>
        <w:rPr>
          <w:spacing w:val="-11"/>
        </w:rPr>
        <w:t xml:space="preserve"> </w:t>
      </w:r>
      <w:r>
        <w:rPr>
          <w:spacing w:val="-4"/>
        </w:rPr>
        <w:t>км,</w:t>
      </w:r>
      <w:r>
        <w:rPr>
          <w:spacing w:val="-68"/>
        </w:rPr>
        <w:t xml:space="preserve"> </w:t>
      </w:r>
      <w:r>
        <w:t>максимальное значение задержки может быть равно 64 единицам.</w:t>
      </w:r>
      <w:r>
        <w:rPr>
          <w:spacing w:val="1"/>
        </w:rPr>
        <w:t xml:space="preserve"> </w:t>
      </w:r>
      <w:r>
        <w:t>Соответственно расстояние от базовой станции до абонента может</w:t>
      </w:r>
      <w:r>
        <w:rPr>
          <w:spacing w:val="-67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определено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550 м.</w:t>
      </w:r>
    </w:p>
    <w:p w:rsidR="00AC0CF0" w:rsidRDefault="00AC0CF0" w:rsidP="00AC0CF0">
      <w:pPr>
        <w:pStyle w:val="a3"/>
        <w:ind w:right="469" w:firstLine="510"/>
        <w:jc w:val="both"/>
      </w:pPr>
      <w:r>
        <w:t>Еще</w:t>
      </w:r>
      <w:r>
        <w:rPr>
          <w:spacing w:val="-5"/>
        </w:rPr>
        <w:t xml:space="preserve"> </w:t>
      </w:r>
      <w:r>
        <w:t>одним</w:t>
      </w:r>
      <w:r>
        <w:rPr>
          <w:spacing w:val="-5"/>
        </w:rPr>
        <w:t xml:space="preserve"> </w:t>
      </w:r>
      <w:r>
        <w:t>полезным</w:t>
      </w:r>
      <w:r>
        <w:rPr>
          <w:spacing w:val="-4"/>
        </w:rPr>
        <w:t xml:space="preserve"> </w:t>
      </w:r>
      <w:r>
        <w:t>приложением</w:t>
      </w:r>
      <w:r>
        <w:rPr>
          <w:spacing w:val="-6"/>
        </w:rPr>
        <w:t xml:space="preserve"> </w:t>
      </w:r>
      <w:r>
        <w:t>временных</w:t>
      </w:r>
      <w:r>
        <w:rPr>
          <w:spacing w:val="-4"/>
        </w:rPr>
        <w:t xml:space="preserve"> </w:t>
      </w:r>
      <w:r>
        <w:t>задержек</w:t>
      </w:r>
      <w:r>
        <w:rPr>
          <w:spacing w:val="-4"/>
        </w:rPr>
        <w:t xml:space="preserve"> </w:t>
      </w:r>
      <w:proofErr w:type="spellStart"/>
      <w:r>
        <w:t>явл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ется</w:t>
      </w:r>
      <w:proofErr w:type="spellEnd"/>
      <w:r>
        <w:t xml:space="preserve"> возможность предоставления сервиса «Определение </w:t>
      </w:r>
      <w:proofErr w:type="spellStart"/>
      <w:r>
        <w:t>местопо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ложения</w:t>
      </w:r>
      <w:proofErr w:type="spellEnd"/>
      <w:r>
        <w:t>».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мобильная</w:t>
      </w:r>
      <w:r>
        <w:rPr>
          <w:spacing w:val="-5"/>
        </w:rPr>
        <w:t xml:space="preserve"> </w:t>
      </w:r>
      <w:r>
        <w:t>станция</w:t>
      </w:r>
      <w:r>
        <w:rPr>
          <w:spacing w:val="-5"/>
        </w:rPr>
        <w:t xml:space="preserve"> </w:t>
      </w:r>
      <w:r>
        <w:t>получает</w:t>
      </w:r>
      <w:r>
        <w:rPr>
          <w:spacing w:val="-5"/>
        </w:rPr>
        <w:t xml:space="preserve"> </w:t>
      </w:r>
      <w:r>
        <w:t>сигнал</w:t>
      </w:r>
      <w:r>
        <w:rPr>
          <w:spacing w:val="-6"/>
        </w:rPr>
        <w:t xml:space="preserve"> </w:t>
      </w:r>
      <w:r>
        <w:t>одновременно</w:t>
      </w:r>
      <w:r>
        <w:rPr>
          <w:spacing w:val="-68"/>
        </w:rPr>
        <w:t xml:space="preserve"> </w:t>
      </w:r>
      <w:r>
        <w:t xml:space="preserve">нескольких базовых станций, то зная их географические </w:t>
      </w:r>
      <w:proofErr w:type="spellStart"/>
      <w:r>
        <w:t>координ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 xml:space="preserve">ты, вычисление местоположения сводится к обычной </w:t>
      </w:r>
      <w:proofErr w:type="spellStart"/>
      <w:r>
        <w:t>геометриче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ской</w:t>
      </w:r>
      <w:proofErr w:type="spellEnd"/>
      <w:r>
        <w:t xml:space="preserve"> задаче. Причем чем от большего числа базовых станций MС</w:t>
      </w:r>
      <w:r>
        <w:rPr>
          <w:spacing w:val="1"/>
        </w:rPr>
        <w:t xml:space="preserve"> </w:t>
      </w:r>
      <w:r>
        <w:t xml:space="preserve">получает сигнал, тем более точным может быть определение </w:t>
      </w:r>
      <w:proofErr w:type="spellStart"/>
      <w:r>
        <w:t>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стоположения</w:t>
      </w:r>
      <w:proofErr w:type="spellEnd"/>
      <w:r>
        <w:t>,</w:t>
      </w:r>
      <w:r>
        <w:rPr>
          <w:spacing w:val="-12"/>
        </w:rPr>
        <w:t xml:space="preserve"> </w:t>
      </w:r>
      <w:r>
        <w:t>иногда</w:t>
      </w:r>
      <w:r>
        <w:rPr>
          <w:spacing w:val="-10"/>
        </w:rPr>
        <w:t xml:space="preserve"> </w:t>
      </w:r>
      <w:r>
        <w:t>достигая</w:t>
      </w:r>
      <w:r>
        <w:rPr>
          <w:spacing w:val="-12"/>
        </w:rPr>
        <w:t xml:space="preserve"> </w:t>
      </w:r>
      <w:r>
        <w:t>нескольких</w:t>
      </w:r>
      <w:r>
        <w:rPr>
          <w:spacing w:val="-9"/>
        </w:rPr>
        <w:t xml:space="preserve"> </w:t>
      </w:r>
      <w:r>
        <w:t>десятков</w:t>
      </w:r>
      <w:r>
        <w:rPr>
          <w:spacing w:val="-10"/>
        </w:rPr>
        <w:t xml:space="preserve"> </w:t>
      </w:r>
      <w:r>
        <w:t>метров.</w:t>
      </w:r>
    </w:p>
    <w:p w:rsidR="00AC0CF0" w:rsidRDefault="00AC0CF0" w:rsidP="00AC0CF0">
      <w:pPr>
        <w:pStyle w:val="a3"/>
        <w:spacing w:before="1"/>
        <w:ind w:right="468" w:firstLine="510"/>
        <w:jc w:val="both"/>
      </w:pPr>
      <w:r>
        <w:t>В случае движения источника и приемника сигнала, когда ра</w:t>
      </w:r>
      <w:proofErr w:type="gramStart"/>
      <w:r>
        <w:t>с-</w:t>
      </w:r>
      <w:proofErr w:type="gramEnd"/>
      <w:r>
        <w:rPr>
          <w:spacing w:val="-67"/>
        </w:rPr>
        <w:t xml:space="preserve"> </w:t>
      </w:r>
      <w:r>
        <w:t>стояние</w:t>
      </w:r>
      <w:r>
        <w:rPr>
          <w:spacing w:val="-16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ними</w:t>
      </w:r>
      <w:r>
        <w:rPr>
          <w:spacing w:val="-15"/>
        </w:rPr>
        <w:t xml:space="preserve"> </w:t>
      </w:r>
      <w:r>
        <w:t>быстро</w:t>
      </w:r>
      <w:r>
        <w:rPr>
          <w:spacing w:val="-14"/>
        </w:rPr>
        <w:t xml:space="preserve"> </w:t>
      </w:r>
      <w:r>
        <w:t>изменяется,</w:t>
      </w:r>
      <w:r>
        <w:rPr>
          <w:spacing w:val="-16"/>
        </w:rPr>
        <w:t xml:space="preserve"> </w:t>
      </w:r>
      <w:r>
        <w:t>возникает</w:t>
      </w:r>
      <w:r>
        <w:rPr>
          <w:spacing w:val="-15"/>
        </w:rPr>
        <w:t xml:space="preserve"> </w:t>
      </w:r>
      <w:r>
        <w:t>так</w:t>
      </w:r>
      <w:r>
        <w:rPr>
          <w:spacing w:val="-17"/>
        </w:rPr>
        <w:t xml:space="preserve"> </w:t>
      </w:r>
      <w:r>
        <w:t>называемый</w:t>
      </w:r>
      <w:r>
        <w:rPr>
          <w:spacing w:val="-67"/>
        </w:rPr>
        <w:t xml:space="preserve"> </w:t>
      </w:r>
      <w:r>
        <w:rPr>
          <w:i/>
        </w:rPr>
        <w:t>эффект</w:t>
      </w:r>
      <w:r>
        <w:rPr>
          <w:i/>
          <w:spacing w:val="1"/>
        </w:rPr>
        <w:t xml:space="preserve"> </w:t>
      </w:r>
      <w:r>
        <w:rPr>
          <w:i/>
        </w:rPr>
        <w:t>Доплера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относительности,</w:t>
      </w:r>
      <w:r>
        <w:rPr>
          <w:spacing w:val="1"/>
        </w:rPr>
        <w:t xml:space="preserve"> </w:t>
      </w:r>
      <w:r>
        <w:t>проявляющийся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сжатии-растяжении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времени</w:t>
      </w:r>
      <w:r>
        <w:rPr>
          <w:spacing w:val="-15"/>
        </w:rPr>
        <w:t xml:space="preserve"> </w:t>
      </w:r>
      <w:r>
        <w:t>импульсов</w:t>
      </w:r>
      <w:r>
        <w:rPr>
          <w:spacing w:val="-16"/>
        </w:rPr>
        <w:t xml:space="preserve"> </w:t>
      </w:r>
      <w:r>
        <w:t>дискретного</w:t>
      </w:r>
      <w:r>
        <w:rPr>
          <w:spacing w:val="-14"/>
        </w:rPr>
        <w:t xml:space="preserve"> </w:t>
      </w:r>
      <w:r>
        <w:t>сигнала.</w:t>
      </w:r>
    </w:p>
    <w:p w:rsidR="00AC0CF0" w:rsidRDefault="00AC0CF0" w:rsidP="00AC0CF0">
      <w:pPr>
        <w:pStyle w:val="a3"/>
        <w:ind w:right="472" w:firstLine="509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заполнен</w:t>
      </w:r>
      <w:r>
        <w:rPr>
          <w:spacing w:val="1"/>
        </w:rPr>
        <w:t xml:space="preserve"> </w:t>
      </w:r>
      <w:r>
        <w:t>гармонической</w:t>
      </w:r>
      <w:r>
        <w:rPr>
          <w:spacing w:val="1"/>
        </w:rPr>
        <w:t xml:space="preserve"> </w:t>
      </w:r>
      <w:r>
        <w:t>несущей,</w:t>
      </w:r>
      <w:r>
        <w:rPr>
          <w:spacing w:val="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изменении частоты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несущей.</w:t>
      </w:r>
    </w:p>
    <w:p w:rsidR="00AC0CF0" w:rsidRDefault="00AC0CF0" w:rsidP="00AC0CF0">
      <w:pPr>
        <w:pStyle w:val="a3"/>
        <w:spacing w:line="321" w:lineRule="exact"/>
        <w:ind w:left="651"/>
        <w:jc w:val="both"/>
      </w:pPr>
      <w:r>
        <w:t>Обычно</w:t>
      </w:r>
      <w:r>
        <w:rPr>
          <w:spacing w:val="-2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частоты:</w:t>
      </w:r>
    </w:p>
    <w:p w:rsidR="00AC0CF0" w:rsidRDefault="00AC0CF0" w:rsidP="00AC0CF0">
      <w:pPr>
        <w:spacing w:line="321" w:lineRule="exact"/>
        <w:jc w:val="both"/>
        <w:sectPr w:rsidR="00AC0CF0">
          <w:pgSz w:w="11910" w:h="16840"/>
          <w:pgMar w:top="1680" w:right="1680" w:bottom="280" w:left="1560" w:header="1408" w:footer="0" w:gutter="0"/>
          <w:cols w:space="720"/>
        </w:sectPr>
      </w:pPr>
    </w:p>
    <w:p w:rsidR="00AC0CF0" w:rsidRDefault="00AC0CF0" w:rsidP="00AC0CF0">
      <w:pPr>
        <w:spacing w:before="279" w:line="69" w:lineRule="exact"/>
        <w:jc w:val="right"/>
        <w:rPr>
          <w:i/>
          <w:sz w:val="27"/>
        </w:rPr>
      </w:pPr>
      <w:r>
        <w:rPr>
          <w:i/>
          <w:sz w:val="27"/>
        </w:rPr>
        <w:t>f</w:t>
      </w:r>
      <w:r>
        <w:rPr>
          <w:i/>
          <w:spacing w:val="24"/>
          <w:sz w:val="27"/>
        </w:rPr>
        <w:t xml:space="preserve"> </w:t>
      </w:r>
      <w:r>
        <w:rPr>
          <w:sz w:val="27"/>
        </w:rPr>
        <w:t>'</w:t>
      </w:r>
      <w:r>
        <w:rPr>
          <w:spacing w:val="21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52"/>
          <w:sz w:val="27"/>
        </w:rPr>
        <w:t xml:space="preserve"> </w:t>
      </w:r>
      <w:r>
        <w:rPr>
          <w:i/>
          <w:sz w:val="27"/>
        </w:rPr>
        <w:t>f</w:t>
      </w:r>
    </w:p>
    <w:p w:rsidR="00AC0CF0" w:rsidRDefault="00AC0CF0" w:rsidP="00AC0CF0">
      <w:pPr>
        <w:spacing w:before="107" w:line="241" w:lineRule="exact"/>
        <w:ind w:left="105"/>
        <w:rPr>
          <w:sz w:val="28"/>
        </w:rPr>
      </w:pPr>
      <w:r>
        <w:br w:type="column"/>
      </w:r>
      <w:r>
        <w:rPr>
          <w:rFonts w:ascii="Symbol" w:hAnsi="Symbol"/>
          <w:position w:val="-9"/>
          <w:sz w:val="27"/>
        </w:rPr>
        <w:t></w:t>
      </w:r>
      <w:r>
        <w:rPr>
          <w:spacing w:val="-38"/>
          <w:position w:val="-9"/>
          <w:sz w:val="27"/>
        </w:rPr>
        <w:t xml:space="preserve"> </w:t>
      </w:r>
      <w:r>
        <w:rPr>
          <w:rFonts w:ascii="Symbol" w:hAnsi="Symbol"/>
          <w:spacing w:val="10"/>
          <w:position w:val="5"/>
          <w:sz w:val="27"/>
        </w:rPr>
        <w:t></w:t>
      </w:r>
      <w:r>
        <w:rPr>
          <w:position w:val="-9"/>
          <w:sz w:val="27"/>
        </w:rPr>
        <w:t>1</w:t>
      </w:r>
      <w:r>
        <w:rPr>
          <w:spacing w:val="-40"/>
          <w:position w:val="-9"/>
          <w:sz w:val="27"/>
        </w:rPr>
        <w:t xml:space="preserve"> </w:t>
      </w:r>
      <w:r>
        <w:rPr>
          <w:rFonts w:ascii="Symbol" w:hAnsi="Symbol"/>
          <w:position w:val="-9"/>
          <w:sz w:val="27"/>
        </w:rPr>
        <w:t></w:t>
      </w:r>
      <w:r>
        <w:rPr>
          <w:spacing w:val="13"/>
          <w:position w:val="-9"/>
          <w:sz w:val="27"/>
        </w:rPr>
        <w:t xml:space="preserve"> </w:t>
      </w:r>
      <w:r>
        <w:rPr>
          <w:position w:val="7"/>
          <w:sz w:val="27"/>
        </w:rPr>
        <w:t>2</w:t>
      </w:r>
      <w:r>
        <w:rPr>
          <w:spacing w:val="-31"/>
          <w:position w:val="7"/>
          <w:sz w:val="27"/>
        </w:rPr>
        <w:t xml:space="preserve"> </w:t>
      </w:r>
      <w:r>
        <w:rPr>
          <w:rFonts w:ascii="Symbol" w:hAnsi="Symbol"/>
          <w:spacing w:val="12"/>
          <w:position w:val="7"/>
          <w:sz w:val="27"/>
        </w:rPr>
        <w:t></w:t>
      </w:r>
      <w:r>
        <w:rPr>
          <w:i/>
          <w:spacing w:val="-6"/>
          <w:position w:val="7"/>
          <w:sz w:val="27"/>
        </w:rPr>
        <w:t>V</w:t>
      </w:r>
      <w:r>
        <w:rPr>
          <w:spacing w:val="1"/>
          <w:w w:val="104"/>
          <w:sz w:val="13"/>
        </w:rPr>
        <w:t>о</w:t>
      </w:r>
      <w:r>
        <w:rPr>
          <w:spacing w:val="2"/>
          <w:w w:val="104"/>
          <w:sz w:val="13"/>
        </w:rPr>
        <w:t>б</w:t>
      </w:r>
      <w:r>
        <w:rPr>
          <w:spacing w:val="1"/>
          <w:w w:val="104"/>
          <w:sz w:val="13"/>
        </w:rPr>
        <w:t>ъ</w:t>
      </w:r>
      <w:r>
        <w:rPr>
          <w:w w:val="104"/>
          <w:sz w:val="13"/>
        </w:rPr>
        <w:t>е</w:t>
      </w:r>
      <w:r>
        <w:rPr>
          <w:spacing w:val="1"/>
          <w:w w:val="104"/>
          <w:sz w:val="13"/>
        </w:rPr>
        <w:t>кт</w:t>
      </w:r>
      <w:r>
        <w:rPr>
          <w:w w:val="104"/>
          <w:sz w:val="13"/>
        </w:rPr>
        <w:t>а</w:t>
      </w:r>
      <w:r>
        <w:rPr>
          <w:sz w:val="13"/>
        </w:rPr>
        <w:t xml:space="preserve">  </w:t>
      </w:r>
      <w:r>
        <w:rPr>
          <w:spacing w:val="-11"/>
          <w:sz w:val="13"/>
        </w:rPr>
        <w:t xml:space="preserve"> </w:t>
      </w:r>
      <w:r>
        <w:rPr>
          <w:rFonts w:ascii="Symbol" w:hAnsi="Symbol"/>
          <w:position w:val="5"/>
          <w:sz w:val="27"/>
        </w:rPr>
        <w:t></w:t>
      </w:r>
      <w:proofErr w:type="gramStart"/>
      <w:r>
        <w:rPr>
          <w:spacing w:val="-35"/>
          <w:position w:val="5"/>
          <w:sz w:val="27"/>
        </w:rPr>
        <w:t xml:space="preserve"> </w:t>
      </w:r>
      <w:r>
        <w:rPr>
          <w:w w:val="99"/>
          <w:position w:val="-8"/>
          <w:sz w:val="28"/>
        </w:rPr>
        <w:t>,</w:t>
      </w:r>
      <w:proofErr w:type="gramEnd"/>
    </w:p>
    <w:p w:rsidR="00AC0CF0" w:rsidRDefault="00AC0CF0" w:rsidP="00AC0CF0">
      <w:pPr>
        <w:pStyle w:val="a3"/>
        <w:ind w:left="0"/>
        <w:rPr>
          <w:sz w:val="11"/>
        </w:rPr>
      </w:pPr>
    </w:p>
    <w:p w:rsidR="00AC0CF0" w:rsidRDefault="00AC0CF0" w:rsidP="00AC0CF0">
      <w:pPr>
        <w:pStyle w:val="a3"/>
        <w:spacing w:line="20" w:lineRule="exact"/>
        <w:ind w:left="6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5AA89A8D" wp14:editId="113DF4B5">
                <wp:extent cx="599440" cy="8890"/>
                <wp:effectExtent l="13335" t="3810" r="6350" b="635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440" cy="8890"/>
                          <a:chOff x="0" y="0"/>
                          <a:chExt cx="944" cy="14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7"/>
                            <a:ext cx="943" cy="0"/>
                          </a:xfrm>
                          <a:prstGeom prst="line">
                            <a:avLst/>
                          </a:prstGeom>
                          <a:noFill/>
                          <a:ln w="85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47.2pt;height:.7pt;mso-position-horizontal-relative:char;mso-position-vertical-relative:line" coordsize="94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">
                <v:line id="Line 3" o:spid="_x0000_s1027" style="position:absolute;visibility:visible;mso-wrap-style:square" from="0,7" to="9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aWycQAAADaAAAADwAAAGRycy9kb3ducmV2LnhtbESPQWuDQBSE74H+h+UVcgnNqoQg1k0o&#10;DUIOhVDTS28P90VN3bfibtXm12cLhR6HmfmGyfez6cRIg2stK4jXEQjiyuqWawUf5+IpBeE8ssbO&#10;Min4IQf73cMix0zbid9pLH0tAoRdhgoa7/tMSlc1ZNCtbU8cvIsdDPogh1rqAacAN51MomgrDbYc&#10;Fhrs6bWh6qv8Ngrqg30jOm1X18NnMW2KW5yOU6zU8nF+eQbhafb/4b/2UStI4PdKuAFyd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hpbJxAAAANoAAAAPAAAAAAAAAAAA&#10;AAAAAKECAABkcnMvZG93bnJldi54bWxQSwUGAAAAAAQABAD5AAAAkgMAAAAA&#10;" strokeweight=".23847mm"/>
                <w10:anchorlock/>
              </v:group>
            </w:pict>
          </mc:Fallback>
        </mc:AlternateContent>
      </w:r>
    </w:p>
    <w:p w:rsidR="00AC0CF0" w:rsidRDefault="00AC0CF0" w:rsidP="00AC0CF0">
      <w:pPr>
        <w:spacing w:line="20" w:lineRule="exact"/>
        <w:rPr>
          <w:sz w:val="2"/>
        </w:rPr>
        <w:sectPr w:rsidR="00AC0CF0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3605" w:space="40"/>
            <w:col w:w="5025"/>
          </w:cols>
        </w:sectPr>
      </w:pPr>
    </w:p>
    <w:p w:rsidR="00AC0CF0" w:rsidRDefault="00AC0CF0" w:rsidP="00AC0CF0">
      <w:pPr>
        <w:tabs>
          <w:tab w:val="left" w:pos="512"/>
          <w:tab w:val="left" w:pos="1603"/>
          <w:tab w:val="left" w:pos="2217"/>
        </w:tabs>
        <w:spacing w:line="26" w:lineRule="exact"/>
        <w:ind w:right="128"/>
        <w:jc w:val="center"/>
        <w:rPr>
          <w:rFonts w:ascii="Symbol" w:hAnsi="Symbol"/>
          <w:sz w:val="27"/>
        </w:rPr>
      </w:pPr>
      <w:r>
        <w:rPr>
          <w:w w:val="105"/>
          <w:sz w:val="13"/>
        </w:rPr>
        <w:t>0</w:t>
      </w:r>
      <w:r>
        <w:rPr>
          <w:w w:val="105"/>
          <w:sz w:val="13"/>
        </w:rPr>
        <w:tab/>
        <w:t xml:space="preserve">0   </w:t>
      </w:r>
      <w:r>
        <w:rPr>
          <w:spacing w:val="24"/>
          <w:w w:val="105"/>
          <w:sz w:val="13"/>
        </w:rPr>
        <w:t xml:space="preserve"> </w:t>
      </w:r>
      <w:r>
        <w:rPr>
          <w:rFonts w:ascii="Symbol" w:hAnsi="Symbol"/>
          <w:w w:val="105"/>
          <w:sz w:val="27"/>
        </w:rPr>
        <w:t></w:t>
      </w:r>
      <w:r>
        <w:rPr>
          <w:w w:val="105"/>
          <w:sz w:val="27"/>
        </w:rPr>
        <w:tab/>
      </w:r>
      <w:r>
        <w:rPr>
          <w:i/>
          <w:w w:val="105"/>
          <w:position w:val="-13"/>
          <w:sz w:val="27"/>
        </w:rPr>
        <w:t>C</w:t>
      </w:r>
      <w:r>
        <w:rPr>
          <w:i/>
          <w:w w:val="105"/>
          <w:position w:val="-13"/>
          <w:sz w:val="27"/>
        </w:rPr>
        <w:tab/>
      </w:r>
      <w:r>
        <w:rPr>
          <w:rFonts w:ascii="Symbol" w:hAnsi="Symbol"/>
          <w:w w:val="105"/>
          <w:sz w:val="27"/>
        </w:rPr>
        <w:t></w:t>
      </w:r>
    </w:p>
    <w:p w:rsidR="00AC0CF0" w:rsidRDefault="00AC0CF0" w:rsidP="00AC0CF0">
      <w:pPr>
        <w:tabs>
          <w:tab w:val="left" w:pos="2086"/>
        </w:tabs>
        <w:spacing w:before="2"/>
        <w:ind w:left="611"/>
        <w:jc w:val="center"/>
        <w:rPr>
          <w:rFonts w:ascii="Symbol" w:hAnsi="Symbol"/>
          <w:sz w:val="27"/>
        </w:rPr>
      </w:pPr>
      <w:r>
        <w:rPr>
          <w:rFonts w:ascii="Symbol" w:hAnsi="Symbol"/>
          <w:sz w:val="27"/>
        </w:rPr>
        <w:t></w:t>
      </w:r>
      <w:r>
        <w:rPr>
          <w:sz w:val="27"/>
        </w:rPr>
        <w:tab/>
      </w:r>
      <w:r>
        <w:rPr>
          <w:rFonts w:ascii="Symbol" w:hAnsi="Symbol"/>
          <w:sz w:val="27"/>
        </w:rPr>
        <w:t></w:t>
      </w:r>
    </w:p>
    <w:p w:rsidR="00AC0CF0" w:rsidRDefault="00AC0CF0" w:rsidP="007B65E9">
      <w:pPr>
        <w:pStyle w:val="a3"/>
        <w:spacing w:before="106" w:line="235" w:lineRule="auto"/>
        <w:ind w:right="472" w:hanging="1"/>
        <w:jc w:val="both"/>
        <w:sectPr w:rsidR="00AC0CF0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  <w:r>
        <w:t xml:space="preserve">где </w:t>
      </w:r>
      <w:proofErr w:type="spellStart"/>
      <w:r>
        <w:rPr>
          <w:i/>
        </w:rPr>
        <w:t>V</w:t>
      </w:r>
      <w:r>
        <w:rPr>
          <w:vertAlign w:val="subscript"/>
        </w:rPr>
        <w:t>объекта</w:t>
      </w:r>
      <w:proofErr w:type="spellEnd"/>
      <w:r>
        <w:t xml:space="preserve"> – относительная скорость перемещения приемника и</w:t>
      </w:r>
      <w:r>
        <w:rPr>
          <w:spacing w:val="1"/>
        </w:rPr>
        <w:t xml:space="preserve"> </w:t>
      </w:r>
      <w:r>
        <w:t xml:space="preserve">передатчика; </w:t>
      </w:r>
      <w:r>
        <w:rPr>
          <w:i/>
        </w:rPr>
        <w:t xml:space="preserve">C </w:t>
      </w:r>
      <w:r>
        <w:t>– скорость волны в среде (3 · 10</w:t>
      </w:r>
      <w:r>
        <w:rPr>
          <w:vertAlign w:val="superscript"/>
        </w:rPr>
        <w:t>8</w:t>
      </w:r>
      <w:r>
        <w:t xml:space="preserve"> м/с в нашем случае);</w:t>
      </w:r>
      <w:r>
        <w:rPr>
          <w:spacing w:val="-1"/>
        </w:rPr>
        <w:t xml:space="preserve"> </w:t>
      </w:r>
      <w:r>
        <w:rPr>
          <w:i/>
        </w:rPr>
        <w:t>f</w:t>
      </w:r>
      <w:r>
        <w:rPr>
          <w:vertAlign w:val="subscript"/>
        </w:rPr>
        <w:t>0</w:t>
      </w:r>
      <w:r>
        <w:rPr>
          <w:spacing w:val="-14"/>
        </w:rPr>
        <w:t xml:space="preserve"> </w:t>
      </w:r>
      <w:r>
        <w:t>– значение</w:t>
      </w:r>
      <w:r>
        <w:rPr>
          <w:spacing w:val="-2"/>
        </w:rPr>
        <w:t xml:space="preserve"> </w:t>
      </w:r>
      <w:r>
        <w:t>частоты</w:t>
      </w:r>
      <w:r>
        <w:rPr>
          <w:spacing w:val="-1"/>
        </w:rPr>
        <w:t xml:space="preserve"> </w:t>
      </w:r>
      <w:r>
        <w:t>в условиях</w:t>
      </w:r>
      <w:r>
        <w:rPr>
          <w:spacing w:val="1"/>
        </w:rPr>
        <w:t xml:space="preserve"> </w:t>
      </w:r>
      <w:r>
        <w:t>покоя.</w:t>
      </w:r>
      <w:bookmarkStart w:id="0" w:name="_GoBack"/>
      <w:bookmarkEnd w:id="0"/>
    </w:p>
    <w:p w:rsidR="00AC0CF0" w:rsidRDefault="00AC0CF0" w:rsidP="00AC0CF0">
      <w:pPr>
        <w:pStyle w:val="a3"/>
        <w:spacing w:before="2"/>
        <w:ind w:left="651"/>
      </w:pPr>
      <w:r>
        <w:t>Оценим</w:t>
      </w:r>
    </w:p>
    <w:p w:rsidR="00AC0CF0" w:rsidRDefault="00AC0CF0" w:rsidP="00AC0CF0">
      <w:pPr>
        <w:pStyle w:val="a3"/>
        <w:spacing w:before="29"/>
        <w:rPr>
          <w:sz w:val="18"/>
        </w:rPr>
      </w:pPr>
      <w:proofErr w:type="spellStart"/>
      <w:r>
        <w:t>томобиля</w:t>
      </w:r>
      <w:proofErr w:type="spellEnd"/>
      <w:r>
        <w:t>):</w:t>
      </w:r>
      <w:r>
        <w:br w:type="column"/>
      </w:r>
      <w:r>
        <w:rPr>
          <w:i/>
          <w:position w:val="-2"/>
        </w:rPr>
        <w:t>f</w:t>
      </w:r>
      <w:r>
        <w:rPr>
          <w:i/>
          <w:spacing w:val="24"/>
          <w:position w:val="-2"/>
        </w:rPr>
        <w:t xml:space="preserve"> </w:t>
      </w:r>
      <w:r>
        <w:rPr>
          <w:position w:val="-3"/>
        </w:rPr>
        <w:t>'</w:t>
      </w:r>
      <w:r>
        <w:rPr>
          <w:position w:val="-8"/>
          <w:sz w:val="14"/>
        </w:rPr>
        <w:t>0</w:t>
      </w:r>
      <w:r>
        <w:rPr>
          <w:spacing w:val="14"/>
          <w:position w:val="-8"/>
          <w:sz w:val="14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GSM-900</w:t>
      </w:r>
      <w:r>
        <w:rPr>
          <w:spacing w:val="10"/>
        </w:rPr>
        <w:t xml:space="preserve"> </w:t>
      </w:r>
      <w:r>
        <w:t>при</w:t>
      </w:r>
      <w:r>
        <w:rPr>
          <w:spacing w:val="11"/>
        </w:rPr>
        <w:t xml:space="preserve"> </w:t>
      </w:r>
      <w:proofErr w:type="spellStart"/>
      <w:proofErr w:type="gramStart"/>
      <w:r>
        <w:rPr>
          <w:i/>
        </w:rPr>
        <w:t>V</w:t>
      </w:r>
      <w:proofErr w:type="gramEnd"/>
      <w:r>
        <w:rPr>
          <w:vertAlign w:val="subscript"/>
        </w:rPr>
        <w:t>объекта</w:t>
      </w:r>
      <w:proofErr w:type="spellEnd"/>
      <w:r>
        <w:rPr>
          <w:spacing w:val="12"/>
        </w:rPr>
        <w:t xml:space="preserve"> </w:t>
      </w:r>
      <w:r>
        <w:t>=</w:t>
      </w:r>
      <w:r>
        <w:rPr>
          <w:spacing w:val="11"/>
        </w:rPr>
        <w:t xml:space="preserve"> </w:t>
      </w:r>
      <w:r>
        <w:t>150</w:t>
      </w:r>
      <w:r>
        <w:rPr>
          <w:spacing w:val="10"/>
        </w:rPr>
        <w:t xml:space="preserve"> </w:t>
      </w:r>
      <w:r>
        <w:t>км/ч</w:t>
      </w:r>
      <w:r>
        <w:rPr>
          <w:spacing w:val="11"/>
        </w:rPr>
        <w:t xml:space="preserve"> </w:t>
      </w:r>
      <w:r>
        <w:t>(скорость</w:t>
      </w:r>
      <w:r>
        <w:rPr>
          <w:spacing w:val="10"/>
        </w:rPr>
        <w:t xml:space="preserve"> </w:t>
      </w:r>
      <w:r>
        <w:t>ав</w:t>
      </w:r>
      <w:r w:rsidR="007B65E9">
        <w:t>томобиля</w:t>
      </w:r>
    </w:p>
    <w:p w:rsidR="00AC0CF0" w:rsidRDefault="00AC0CF0" w:rsidP="00AC0CF0">
      <w:pPr>
        <w:rPr>
          <w:sz w:val="18"/>
        </w:rPr>
        <w:sectPr w:rsidR="00AC0CF0">
          <w:pgSz w:w="11910" w:h="16840"/>
          <w:pgMar w:top="1680" w:right="1680" w:bottom="280" w:left="1560" w:header="1408" w:footer="0" w:gutter="0"/>
          <w:cols w:space="720"/>
        </w:sectPr>
      </w:pPr>
    </w:p>
    <w:p w:rsidR="00AC0CF0" w:rsidRDefault="00AC0CF0" w:rsidP="00AC0CF0">
      <w:pPr>
        <w:pStyle w:val="a3"/>
        <w:spacing w:before="96" w:line="252" w:lineRule="exact"/>
        <w:ind w:left="242"/>
      </w:pPr>
      <w:r>
        <w:rPr>
          <w:i/>
        </w:rPr>
        <w:t>f</w:t>
      </w:r>
      <w:r>
        <w:rPr>
          <w:i/>
          <w:spacing w:val="24"/>
        </w:rPr>
        <w:t xml:space="preserve"> </w:t>
      </w:r>
      <w:r>
        <w:t>'</w:t>
      </w:r>
      <w:r>
        <w:rPr>
          <w:spacing w:val="116"/>
        </w:rPr>
        <w:t xml:space="preserve"> </w:t>
      </w:r>
      <w:r>
        <w:rPr>
          <w:rFonts w:ascii="Symbol" w:hAnsi="Symbol"/>
        </w:rPr>
        <w:t></w:t>
      </w:r>
      <w:r>
        <w:rPr>
          <w:spacing w:val="-16"/>
        </w:rPr>
        <w:t xml:space="preserve"> </w:t>
      </w:r>
      <w:r>
        <w:t>900</w:t>
      </w:r>
      <w:r>
        <w:rPr>
          <w:spacing w:val="5"/>
        </w:rPr>
        <w:t xml:space="preserve"> </w:t>
      </w:r>
      <w:r>
        <w:t>МГц</w:t>
      </w:r>
      <w:r>
        <w:rPr>
          <w:spacing w:val="-20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rFonts w:ascii="Symbol" w:hAnsi="Symbol"/>
          <w:position w:val="15"/>
        </w:rPr>
        <w:t></w:t>
      </w:r>
      <w:r>
        <w:t>1</w:t>
      </w:r>
      <w:r>
        <w:rPr>
          <w:spacing w:val="-33"/>
        </w:rPr>
        <w:t xml:space="preserve"> </w:t>
      </w:r>
      <w:r>
        <w:rPr>
          <w:rFonts w:ascii="Symbol" w:hAnsi="Symbol"/>
        </w:rPr>
        <w:t></w:t>
      </w:r>
      <w:r>
        <w:rPr>
          <w:spacing w:val="21"/>
        </w:rPr>
        <w:t xml:space="preserve"> </w:t>
      </w:r>
      <w:r>
        <w:rPr>
          <w:position w:val="18"/>
          <w:u w:val="single"/>
        </w:rPr>
        <w:t>2</w:t>
      </w:r>
      <w:r>
        <w:rPr>
          <w:spacing w:val="-22"/>
          <w:position w:val="18"/>
          <w:u w:val="single"/>
        </w:rPr>
        <w:t xml:space="preserve"> </w:t>
      </w:r>
      <w:r>
        <w:rPr>
          <w:rFonts w:ascii="Symbol" w:hAnsi="Symbol"/>
          <w:position w:val="18"/>
          <w:u w:val="single"/>
        </w:rPr>
        <w:t></w:t>
      </w:r>
      <w:r>
        <w:rPr>
          <w:position w:val="18"/>
          <w:u w:val="single"/>
        </w:rPr>
        <w:t>150</w:t>
      </w:r>
      <w:r>
        <w:rPr>
          <w:spacing w:val="4"/>
          <w:position w:val="18"/>
          <w:u w:val="single"/>
        </w:rPr>
        <w:t xml:space="preserve"> </w:t>
      </w:r>
      <w:r>
        <w:rPr>
          <w:position w:val="18"/>
          <w:u w:val="single"/>
        </w:rPr>
        <w:t>км/ч</w:t>
      </w:r>
      <w:r>
        <w:rPr>
          <w:spacing w:val="-15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  <w:r>
        <w:rPr>
          <w:spacing w:val="-7"/>
          <w:position w:val="15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t>900</w:t>
      </w:r>
      <w:r>
        <w:rPr>
          <w:spacing w:val="-23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vertAlign w:val="superscript"/>
        </w:rPr>
        <w:t>6</w:t>
      </w:r>
    </w:p>
    <w:p w:rsidR="00AC0CF0" w:rsidRDefault="00AC0CF0" w:rsidP="00AC0CF0">
      <w:pPr>
        <w:pStyle w:val="a3"/>
        <w:spacing w:before="101" w:line="248" w:lineRule="exact"/>
        <w:ind w:left="74"/>
        <w:rPr>
          <w:rFonts w:ascii="Symbol" w:hAnsi="Symbol"/>
        </w:rPr>
      </w:pPr>
      <w:r>
        <w:br w:type="column"/>
      </w:r>
      <w:r>
        <w:rPr>
          <w:w w:val="95"/>
          <w:position w:val="-17"/>
        </w:rPr>
        <w:t>Гц</w:t>
      </w:r>
      <w:r>
        <w:rPr>
          <w:spacing w:val="-7"/>
          <w:w w:val="95"/>
          <w:position w:val="-17"/>
        </w:rPr>
        <w:t xml:space="preserve"> </w:t>
      </w:r>
      <w:r>
        <w:rPr>
          <w:rFonts w:ascii="Symbol" w:hAnsi="Symbol"/>
          <w:w w:val="95"/>
          <w:position w:val="-17"/>
        </w:rPr>
        <w:t></w:t>
      </w:r>
      <w:r>
        <w:rPr>
          <w:spacing w:val="-17"/>
          <w:w w:val="95"/>
          <w:position w:val="-17"/>
        </w:rPr>
        <w:t xml:space="preserve"> </w:t>
      </w:r>
      <w:r>
        <w:rPr>
          <w:rFonts w:ascii="Symbol" w:hAnsi="Symbol"/>
          <w:w w:val="95"/>
          <w:position w:val="-1"/>
        </w:rPr>
        <w:t></w:t>
      </w:r>
      <w:r>
        <w:rPr>
          <w:w w:val="95"/>
          <w:position w:val="-17"/>
        </w:rPr>
        <w:t>1</w:t>
      </w:r>
      <w:r>
        <w:rPr>
          <w:spacing w:val="-21"/>
          <w:w w:val="95"/>
          <w:position w:val="-17"/>
        </w:rPr>
        <w:t xml:space="preserve"> </w:t>
      </w:r>
      <w:r>
        <w:rPr>
          <w:rFonts w:ascii="Symbol" w:hAnsi="Symbol"/>
          <w:w w:val="95"/>
          <w:position w:val="-17"/>
        </w:rPr>
        <w:t></w:t>
      </w:r>
      <w:r>
        <w:rPr>
          <w:spacing w:val="44"/>
          <w:w w:val="95"/>
          <w:position w:val="-17"/>
        </w:rPr>
        <w:t xml:space="preserve"> </w:t>
      </w:r>
      <w:r>
        <w:rPr>
          <w:w w:val="95"/>
          <w:u w:val="single"/>
        </w:rPr>
        <w:t>2</w:t>
      </w:r>
      <w:r>
        <w:rPr>
          <w:spacing w:val="-10"/>
          <w:w w:val="95"/>
          <w:u w:val="single"/>
        </w:rPr>
        <w:t xml:space="preserve"> </w:t>
      </w:r>
      <w:r>
        <w:rPr>
          <w:rFonts w:ascii="Symbol" w:hAnsi="Symbol"/>
          <w:w w:val="95"/>
          <w:u w:val="single"/>
        </w:rPr>
        <w:t></w:t>
      </w:r>
      <w:r>
        <w:rPr>
          <w:spacing w:val="-7"/>
          <w:w w:val="95"/>
          <w:u w:val="single"/>
        </w:rPr>
        <w:t xml:space="preserve"> </w:t>
      </w:r>
      <w:r>
        <w:rPr>
          <w:w w:val="95"/>
          <w:u w:val="single"/>
        </w:rPr>
        <w:t>41,66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м/</w:t>
      </w:r>
      <w:proofErr w:type="gramStart"/>
      <w:r>
        <w:rPr>
          <w:w w:val="95"/>
          <w:u w:val="single"/>
        </w:rPr>
        <w:t>с</w:t>
      </w:r>
      <w:proofErr w:type="gramEnd"/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  <w:position w:val="-1"/>
        </w:rPr>
        <w:t></w:t>
      </w:r>
      <w:r>
        <w:rPr>
          <w:spacing w:val="8"/>
          <w:w w:val="95"/>
          <w:position w:val="-1"/>
        </w:rPr>
        <w:t xml:space="preserve"> </w:t>
      </w:r>
      <w:r>
        <w:rPr>
          <w:rFonts w:ascii="Symbol" w:hAnsi="Symbol"/>
          <w:w w:val="95"/>
          <w:position w:val="-17"/>
        </w:rPr>
        <w:t></w:t>
      </w:r>
    </w:p>
    <w:p w:rsidR="00AC0CF0" w:rsidRDefault="00AC0CF0" w:rsidP="00AC0CF0">
      <w:pPr>
        <w:pStyle w:val="a3"/>
        <w:tabs>
          <w:tab w:val="left" w:pos="2059"/>
          <w:tab w:val="left" w:pos="2674"/>
          <w:tab w:val="left" w:pos="5833"/>
          <w:tab w:val="left" w:pos="6493"/>
        </w:tabs>
        <w:spacing w:line="177" w:lineRule="exact"/>
        <w:ind w:left="457"/>
        <w:rPr>
          <w:rFonts w:ascii="Symbol" w:hAnsi="Symbol"/>
        </w:rPr>
      </w:pPr>
      <w:r>
        <w:rPr>
          <w:vertAlign w:val="superscript"/>
        </w:rPr>
        <w:t>0</w:t>
      </w:r>
      <w:r>
        <w:tab/>
      </w:r>
      <w:r>
        <w:rPr>
          <w:rFonts w:ascii="Symbol" w:hAnsi="Symbol"/>
          <w:position w:val="16"/>
        </w:rPr>
        <w:t></w:t>
      </w:r>
      <w:r>
        <w:rPr>
          <w:position w:val="16"/>
        </w:rPr>
        <w:tab/>
      </w:r>
      <w:r>
        <w:rPr>
          <w:w w:val="95"/>
        </w:rPr>
        <w:t>3</w:t>
      </w:r>
      <w:r>
        <w:rPr>
          <w:spacing w:val="-26"/>
          <w:w w:val="95"/>
        </w:rPr>
        <w:t xml:space="preserve"> </w:t>
      </w:r>
      <w:r>
        <w:rPr>
          <w:rFonts w:ascii="Symbol" w:hAnsi="Symbol"/>
          <w:w w:val="95"/>
        </w:rPr>
        <w:t></w:t>
      </w:r>
      <w:r>
        <w:rPr>
          <w:w w:val="95"/>
        </w:rPr>
        <w:t>10</w:t>
      </w:r>
      <w:r>
        <w:rPr>
          <w:w w:val="95"/>
          <w:vertAlign w:val="superscript"/>
        </w:rPr>
        <w:t>8</w:t>
      </w:r>
      <w:r>
        <w:rPr>
          <w:spacing w:val="58"/>
          <w:w w:val="95"/>
        </w:rPr>
        <w:t xml:space="preserve"> </w:t>
      </w:r>
      <w:r>
        <w:rPr>
          <w:w w:val="95"/>
        </w:rPr>
        <w:t>м/с</w:t>
      </w:r>
      <w:r>
        <w:rPr>
          <w:spacing w:val="92"/>
        </w:rPr>
        <w:t xml:space="preserve"> </w:t>
      </w:r>
      <w:r>
        <w:rPr>
          <w:rFonts w:ascii="Symbol" w:hAnsi="Symbol"/>
          <w:w w:val="95"/>
          <w:position w:val="16"/>
        </w:rPr>
        <w:t></w:t>
      </w:r>
      <w:r>
        <w:rPr>
          <w:w w:val="95"/>
          <w:position w:val="16"/>
        </w:rPr>
        <w:tab/>
      </w:r>
      <w:r>
        <w:rPr>
          <w:rFonts w:ascii="Symbol" w:hAnsi="Symbol"/>
          <w:position w:val="16"/>
        </w:rPr>
        <w:t></w:t>
      </w:r>
      <w:r>
        <w:rPr>
          <w:position w:val="16"/>
        </w:rPr>
        <w:tab/>
      </w:r>
      <w:r>
        <w:rPr>
          <w:w w:val="95"/>
        </w:rPr>
        <w:t>3</w:t>
      </w:r>
      <w:r>
        <w:rPr>
          <w:spacing w:val="-23"/>
          <w:w w:val="95"/>
        </w:rPr>
        <w:t xml:space="preserve"> </w:t>
      </w:r>
      <w:r>
        <w:rPr>
          <w:rFonts w:ascii="Symbol" w:hAnsi="Symbol"/>
          <w:w w:val="95"/>
        </w:rPr>
        <w:t></w:t>
      </w:r>
      <w:r>
        <w:rPr>
          <w:w w:val="95"/>
        </w:rPr>
        <w:t>10</w:t>
      </w:r>
      <w:r>
        <w:rPr>
          <w:w w:val="95"/>
          <w:vertAlign w:val="superscript"/>
        </w:rPr>
        <w:t>8</w:t>
      </w:r>
      <w:r>
        <w:rPr>
          <w:spacing w:val="64"/>
        </w:rPr>
        <w:t xml:space="preserve"> </w:t>
      </w:r>
      <w:r>
        <w:rPr>
          <w:w w:val="95"/>
        </w:rPr>
        <w:t>м/</w:t>
      </w:r>
      <w:proofErr w:type="gramStart"/>
      <w:r>
        <w:rPr>
          <w:w w:val="95"/>
        </w:rPr>
        <w:t>с</w:t>
      </w:r>
      <w:proofErr w:type="gramEnd"/>
      <w:r>
        <w:rPr>
          <w:spacing w:val="158"/>
        </w:rPr>
        <w:t xml:space="preserve"> </w:t>
      </w:r>
      <w:r>
        <w:rPr>
          <w:rFonts w:ascii="Symbol" w:hAnsi="Symbol"/>
          <w:w w:val="95"/>
          <w:position w:val="16"/>
        </w:rPr>
        <w:t></w:t>
      </w:r>
    </w:p>
    <w:p w:rsidR="00AC0CF0" w:rsidRDefault="00AC0CF0" w:rsidP="00AC0CF0">
      <w:pPr>
        <w:pStyle w:val="a3"/>
        <w:tabs>
          <w:tab w:val="left" w:pos="3946"/>
          <w:tab w:val="left" w:pos="5833"/>
          <w:tab w:val="left" w:pos="7808"/>
        </w:tabs>
        <w:spacing w:line="343" w:lineRule="exact"/>
        <w:ind w:left="2059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AC0CF0" w:rsidRDefault="00AC0CF0" w:rsidP="00AC0CF0">
      <w:pPr>
        <w:pStyle w:val="a3"/>
        <w:spacing w:before="32"/>
        <w:ind w:left="982" w:right="1308"/>
        <w:jc w:val="center"/>
      </w:pPr>
      <w:r>
        <w:rPr>
          <w:rFonts w:ascii="Symbol" w:hAnsi="Symbol"/>
          <w:spacing w:val="-1"/>
        </w:rPr>
        <w:t></w:t>
      </w:r>
      <w:r>
        <w:rPr>
          <w:spacing w:val="-18"/>
        </w:rPr>
        <w:t xml:space="preserve"> </w:t>
      </w:r>
      <w:r>
        <w:rPr>
          <w:spacing w:val="-1"/>
        </w:rPr>
        <w:t>900</w:t>
      </w:r>
      <w:r>
        <w:rPr>
          <w:spacing w:val="1"/>
        </w:rPr>
        <w:t xml:space="preserve"> </w:t>
      </w:r>
      <w:r>
        <w:t>МГц</w:t>
      </w:r>
      <w:r>
        <w:rPr>
          <w:spacing w:val="-9"/>
        </w:rPr>
        <w:t xml:space="preserve"> </w:t>
      </w:r>
      <w:r>
        <w:rPr>
          <w:rFonts w:ascii="Symbol" w:hAnsi="Symbol"/>
        </w:rPr>
        <w:t></w:t>
      </w:r>
      <w:r>
        <w:rPr>
          <w:spacing w:val="-4"/>
        </w:rPr>
        <w:t xml:space="preserve"> </w:t>
      </w:r>
      <w:r>
        <w:t>250</w:t>
      </w:r>
      <w:r>
        <w:rPr>
          <w:spacing w:val="2"/>
        </w:rPr>
        <w:t xml:space="preserve"> </w:t>
      </w:r>
      <w:r>
        <w:t>Гц.</w:t>
      </w:r>
    </w:p>
    <w:p w:rsidR="00AC0CF0" w:rsidRDefault="00AC0CF0" w:rsidP="00AC0CF0">
      <w:pPr>
        <w:pStyle w:val="a3"/>
        <w:spacing w:before="186"/>
        <w:ind w:right="470" w:firstLine="510"/>
        <w:jc w:val="both"/>
      </w:pPr>
      <w:r>
        <w:t>Видно, что эффект Доплера в данных условиях не играет з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метной</w:t>
      </w:r>
      <w:proofErr w:type="spellEnd"/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Доплера</w:t>
      </w:r>
      <w:r>
        <w:rPr>
          <w:spacing w:val="1"/>
        </w:rPr>
        <w:t xml:space="preserve"> </w:t>
      </w:r>
      <w:r>
        <w:t>существенен</w:t>
      </w:r>
      <w:r>
        <w:rPr>
          <w:spacing w:val="1"/>
        </w:rPr>
        <w:t xml:space="preserve"> </w:t>
      </w:r>
      <w:r>
        <w:t>(смещение</w:t>
      </w:r>
      <w:r>
        <w:rPr>
          <w:spacing w:val="1"/>
        </w:rPr>
        <w:t xml:space="preserve"> </w:t>
      </w:r>
      <w:proofErr w:type="spellStart"/>
      <w:r>
        <w:t>деся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2"/>
        </w:rPr>
        <w:t>ки</w:t>
      </w:r>
      <w:proofErr w:type="spellEnd"/>
      <w:r>
        <w:rPr>
          <w:spacing w:val="-2"/>
        </w:rPr>
        <w:t>/сотни</w:t>
      </w:r>
      <w:r>
        <w:rPr>
          <w:spacing w:val="-15"/>
        </w:rPr>
        <w:t xml:space="preserve"> </w:t>
      </w:r>
      <w:r>
        <w:rPr>
          <w:spacing w:val="-2"/>
        </w:rPr>
        <w:t>кГц)</w:t>
      </w:r>
      <w:r>
        <w:rPr>
          <w:spacing w:val="-15"/>
        </w:rPr>
        <w:t xml:space="preserve"> </w:t>
      </w:r>
      <w:r>
        <w:rPr>
          <w:spacing w:val="-2"/>
        </w:rPr>
        <w:t>для</w:t>
      </w:r>
      <w:r>
        <w:rPr>
          <w:spacing w:val="-14"/>
        </w:rPr>
        <w:t xml:space="preserve"> </w:t>
      </w:r>
      <w:r>
        <w:rPr>
          <w:spacing w:val="-2"/>
        </w:rPr>
        <w:t>абонентов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самолетах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спутниковых</w:t>
      </w:r>
      <w:r>
        <w:rPr>
          <w:spacing w:val="-14"/>
        </w:rPr>
        <w:t xml:space="preserve"> </w:t>
      </w:r>
      <w:r>
        <w:rPr>
          <w:spacing w:val="-1"/>
        </w:rPr>
        <w:t>систем.</w:t>
      </w:r>
    </w:p>
    <w:p w:rsidR="00252F1F" w:rsidRDefault="00D803A2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3A2" w:rsidRDefault="00D803A2" w:rsidP="00AC0CF0">
      <w:r>
        <w:separator/>
      </w:r>
    </w:p>
  </w:endnote>
  <w:endnote w:type="continuationSeparator" w:id="0">
    <w:p w:rsidR="00D803A2" w:rsidRDefault="00D803A2" w:rsidP="00AC0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3A2" w:rsidRDefault="00D803A2" w:rsidP="00AC0CF0">
      <w:r>
        <w:separator/>
      </w:r>
    </w:p>
  </w:footnote>
  <w:footnote w:type="continuationSeparator" w:id="0">
    <w:p w:rsidR="00D803A2" w:rsidRDefault="00D803A2" w:rsidP="00AC0C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AC0C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8" name="Прямоугольник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8" o:spid="_x0000_s1026" style="position:absolute;margin-left:85.2pt;margin-top:83.3pt;width:402.5pt;height: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7" name="Поле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D803A2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7" o:spid="_x0000_s1026" type="#_x0000_t202" style="position:absolute;margin-left:82.1pt;margin-top:69.4pt;width:20.05pt;height:13.6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" filled="f" stroked="f">
              <v:textbox inset="0,0,0,0">
                <w:txbxContent>
                  <w:p w:rsidR="00A27D8F" w:rsidRDefault="00D803A2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3621405</wp:posOffset>
              </wp:positionH>
              <wp:positionV relativeFrom="page">
                <wp:posOffset>887730</wp:posOffset>
              </wp:positionV>
              <wp:extent cx="2584450" cy="165100"/>
              <wp:effectExtent l="1905" t="1905" r="4445" b="4445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D803A2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w w:val="105"/>
                            </w:rPr>
                            <w:t>—¿«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w w:val="10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  <w:spacing w:val="1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1.</w:t>
                          </w:r>
                          <w:r>
                            <w:rPr>
                              <w:rFonts w:ascii="Georgia" w:hAnsi="Georgia"/>
                              <w:spacing w:val="20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pacing w:val="28"/>
                              <w:w w:val="10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5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«»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6" o:spid="_x0000_s1027" type="#_x0000_t202" style="position:absolute;margin-left:285.15pt;margin-top:69.9pt;width:203.5pt;height:1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" filled="f" stroked="f">
              <v:textbox inset="0,0,0,0">
                <w:txbxContent>
                  <w:p w:rsidR="00A27D8F" w:rsidRDefault="00D803A2">
                    <w:pPr>
                      <w:spacing w:line="235" w:lineRule="exact"/>
                      <w:ind w:left="20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w w:val="105"/>
                      </w:rPr>
                      <w:t>—¿«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</w:rPr>
                      <w:t>ƒ</w:t>
                    </w:r>
                    <w:r>
                      <w:rPr>
                        <w:rFonts w:ascii="Verdana" w:hAnsi="Verdana"/>
                        <w:w w:val="105"/>
                      </w:rPr>
                      <w:t>≈</w:t>
                    </w:r>
                    <w:r>
                      <w:rPr>
                        <w:rFonts w:ascii="Georgia" w:hAnsi="Georgia"/>
                        <w:w w:val="105"/>
                      </w:rPr>
                      <w:t>À</w:t>
                    </w:r>
                    <w:proofErr w:type="spellEnd"/>
                    <w:r>
                      <w:rPr>
                        <w:rFonts w:ascii="Georgia" w:hAnsi="Georgia"/>
                        <w:spacing w:val="18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1.</w:t>
                    </w:r>
                    <w:r>
                      <w:rPr>
                        <w:rFonts w:ascii="Georgia" w:hAnsi="Georgia"/>
                        <w:spacing w:val="20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Œ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pacing w:val="2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pacing w:val="28"/>
                        <w:w w:val="10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5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Georgia" w:hAnsi="Georgia"/>
                        <w:w w:val="105"/>
                        <w:sz w:val="18"/>
                      </w:rPr>
                      <w:t>«»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AC0C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5" name="Прямоугольник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5" o:spid="_x0000_s1026" style="position:absolute;margin-left:84.65pt;margin-top:83.3pt;width:402.55pt;height: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" fillcolor="#010202" stroked="f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B6212"/>
    <w:multiLevelType w:val="hybridMultilevel"/>
    <w:tmpl w:val="2AC6701C"/>
    <w:lvl w:ilvl="0" w:tplc="7E7AA032">
      <w:numFmt w:val="bullet"/>
      <w:lvlText w:val=""/>
      <w:lvlJc w:val="left"/>
      <w:pPr>
        <w:ind w:left="925" w:hanging="27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3C24606">
      <w:numFmt w:val="bullet"/>
      <w:lvlText w:val="•"/>
      <w:lvlJc w:val="left"/>
      <w:pPr>
        <w:ind w:left="1694" w:hanging="274"/>
      </w:pPr>
      <w:rPr>
        <w:rFonts w:hint="default"/>
        <w:lang w:val="ru-RU" w:eastAsia="en-US" w:bidi="ar-SA"/>
      </w:rPr>
    </w:lvl>
    <w:lvl w:ilvl="2" w:tplc="AC56F06A">
      <w:numFmt w:val="bullet"/>
      <w:lvlText w:val="•"/>
      <w:lvlJc w:val="left"/>
      <w:pPr>
        <w:ind w:left="2468" w:hanging="274"/>
      </w:pPr>
      <w:rPr>
        <w:rFonts w:hint="default"/>
        <w:lang w:val="ru-RU" w:eastAsia="en-US" w:bidi="ar-SA"/>
      </w:rPr>
    </w:lvl>
    <w:lvl w:ilvl="3" w:tplc="A4B435B2">
      <w:numFmt w:val="bullet"/>
      <w:lvlText w:val="•"/>
      <w:lvlJc w:val="left"/>
      <w:pPr>
        <w:ind w:left="3243" w:hanging="274"/>
      </w:pPr>
      <w:rPr>
        <w:rFonts w:hint="default"/>
        <w:lang w:val="ru-RU" w:eastAsia="en-US" w:bidi="ar-SA"/>
      </w:rPr>
    </w:lvl>
    <w:lvl w:ilvl="4" w:tplc="7158ADFE">
      <w:numFmt w:val="bullet"/>
      <w:lvlText w:val="•"/>
      <w:lvlJc w:val="left"/>
      <w:pPr>
        <w:ind w:left="4017" w:hanging="274"/>
      </w:pPr>
      <w:rPr>
        <w:rFonts w:hint="default"/>
        <w:lang w:val="ru-RU" w:eastAsia="en-US" w:bidi="ar-SA"/>
      </w:rPr>
    </w:lvl>
    <w:lvl w:ilvl="5" w:tplc="817AB76C">
      <w:numFmt w:val="bullet"/>
      <w:lvlText w:val="•"/>
      <w:lvlJc w:val="left"/>
      <w:pPr>
        <w:ind w:left="4792" w:hanging="274"/>
      </w:pPr>
      <w:rPr>
        <w:rFonts w:hint="default"/>
        <w:lang w:val="ru-RU" w:eastAsia="en-US" w:bidi="ar-SA"/>
      </w:rPr>
    </w:lvl>
    <w:lvl w:ilvl="6" w:tplc="345868EC">
      <w:numFmt w:val="bullet"/>
      <w:lvlText w:val="•"/>
      <w:lvlJc w:val="left"/>
      <w:pPr>
        <w:ind w:left="5566" w:hanging="274"/>
      </w:pPr>
      <w:rPr>
        <w:rFonts w:hint="default"/>
        <w:lang w:val="ru-RU" w:eastAsia="en-US" w:bidi="ar-SA"/>
      </w:rPr>
    </w:lvl>
    <w:lvl w:ilvl="7" w:tplc="A21ECE62">
      <w:numFmt w:val="bullet"/>
      <w:lvlText w:val="•"/>
      <w:lvlJc w:val="left"/>
      <w:pPr>
        <w:ind w:left="6341" w:hanging="274"/>
      </w:pPr>
      <w:rPr>
        <w:rFonts w:hint="default"/>
        <w:lang w:val="ru-RU" w:eastAsia="en-US" w:bidi="ar-SA"/>
      </w:rPr>
    </w:lvl>
    <w:lvl w:ilvl="8" w:tplc="2F66B94A">
      <w:numFmt w:val="bullet"/>
      <w:lvlText w:val="•"/>
      <w:lvlJc w:val="left"/>
      <w:pPr>
        <w:ind w:left="7115" w:hanging="27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547"/>
    <w:rsid w:val="003E36E5"/>
    <w:rsid w:val="005E32E2"/>
    <w:rsid w:val="007B65E9"/>
    <w:rsid w:val="00861547"/>
    <w:rsid w:val="009E7CF2"/>
    <w:rsid w:val="00AC0CF0"/>
    <w:rsid w:val="00D8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0C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C0CF0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C0CF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C0CF0"/>
    <w:pPr>
      <w:ind w:left="141" w:firstLine="510"/>
    </w:pPr>
  </w:style>
  <w:style w:type="paragraph" w:styleId="a6">
    <w:name w:val="footer"/>
    <w:basedOn w:val="a"/>
    <w:link w:val="a7"/>
    <w:uiPriority w:val="99"/>
    <w:unhideWhenUsed/>
    <w:rsid w:val="00AC0CF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C0CF0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AC0CF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C0CF0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0C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C0CF0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C0CF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C0CF0"/>
    <w:pPr>
      <w:ind w:left="141" w:firstLine="510"/>
    </w:pPr>
  </w:style>
  <w:style w:type="paragraph" w:styleId="a6">
    <w:name w:val="footer"/>
    <w:basedOn w:val="a"/>
    <w:link w:val="a7"/>
    <w:uiPriority w:val="99"/>
    <w:unhideWhenUsed/>
    <w:rsid w:val="00AC0CF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C0CF0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AC0CF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C0CF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1621</Words>
  <Characters>9244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2021-09-30T14:01:00Z</dcterms:created>
  <dcterms:modified xsi:type="dcterms:W3CDTF">2021-09-30T14:01:00Z</dcterms:modified>
</cp:coreProperties>
</file>